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D7" w:rsidRDefault="00563E5E" w:rsidP="00DC6938">
      <w:pPr>
        <w:rPr>
          <w:rFonts w:ascii="Arial" w:hAnsi="Arial" w:cs="Arial"/>
        </w:rPr>
      </w:pPr>
      <w:r w:rsidRPr="00EA788B">
        <w:rPr>
          <w:rFonts w:ascii="Arial" w:hAnsi="Arial" w:cs="Arial"/>
        </w:rPr>
        <w:t>Καλό είναι οι φ</w:t>
      </w:r>
      <w:r w:rsidR="00DC6938" w:rsidRPr="00EA788B">
        <w:rPr>
          <w:rFonts w:ascii="Arial" w:hAnsi="Arial" w:cs="Arial"/>
        </w:rPr>
        <w:t>οιτητές</w:t>
      </w:r>
      <w:r w:rsidR="00B7565F" w:rsidRPr="00B7565F">
        <w:rPr>
          <w:rFonts w:ascii="Arial" w:hAnsi="Arial" w:cs="Arial"/>
        </w:rPr>
        <w:t xml:space="preserve"> </w:t>
      </w:r>
      <w:r w:rsidR="00DC6938" w:rsidRPr="00EA788B">
        <w:rPr>
          <w:rFonts w:ascii="Arial" w:hAnsi="Arial" w:cs="Arial"/>
        </w:rPr>
        <w:t>-</w:t>
      </w:r>
      <w:r w:rsidR="00B7565F" w:rsidRPr="00B7565F">
        <w:rPr>
          <w:rFonts w:ascii="Arial" w:hAnsi="Arial" w:cs="Arial"/>
        </w:rPr>
        <w:t xml:space="preserve"> </w:t>
      </w:r>
      <w:r w:rsidR="00DC6938" w:rsidRPr="00EA788B">
        <w:rPr>
          <w:rFonts w:ascii="Arial" w:hAnsi="Arial" w:cs="Arial"/>
        </w:rPr>
        <w:t>φοιτήτριες που θα συμμετάσχουν</w:t>
      </w:r>
      <w:r w:rsidR="00EA788B">
        <w:rPr>
          <w:rFonts w:ascii="Arial" w:hAnsi="Arial" w:cs="Arial"/>
        </w:rPr>
        <w:t xml:space="preserve"> στις εξετάσεις του μαθήματος «</w:t>
      </w:r>
      <w:r w:rsidRPr="00EA788B">
        <w:rPr>
          <w:rFonts w:ascii="Arial" w:hAnsi="Arial" w:cs="Arial"/>
        </w:rPr>
        <w:t>Φυσ</w:t>
      </w:r>
      <w:r w:rsidR="00EA788B">
        <w:rPr>
          <w:rFonts w:ascii="Arial" w:hAnsi="Arial" w:cs="Arial"/>
        </w:rPr>
        <w:t>ικοχημεία Βιολογικών Συστημάτων»</w:t>
      </w:r>
      <w:r w:rsidRPr="00EA788B">
        <w:rPr>
          <w:rFonts w:ascii="Arial" w:hAnsi="Arial" w:cs="Arial"/>
        </w:rPr>
        <w:t xml:space="preserve"> να </w:t>
      </w:r>
      <w:r w:rsidR="009D3AC1" w:rsidRPr="00EA788B">
        <w:rPr>
          <w:rFonts w:ascii="Arial" w:hAnsi="Arial" w:cs="Arial"/>
        </w:rPr>
        <w:t xml:space="preserve">έχουν μελετήσει και να </w:t>
      </w:r>
      <w:r w:rsidRPr="00EA788B">
        <w:rPr>
          <w:rFonts w:ascii="Arial" w:hAnsi="Arial" w:cs="Arial"/>
        </w:rPr>
        <w:t>γνωρίζουν πολύ καλά</w:t>
      </w:r>
      <w:r w:rsidR="00B7565F" w:rsidRPr="00B7565F">
        <w:rPr>
          <w:rFonts w:ascii="Arial" w:hAnsi="Arial" w:cs="Arial"/>
        </w:rPr>
        <w:t>,</w:t>
      </w:r>
      <w:r w:rsidRPr="00EA788B">
        <w:rPr>
          <w:rFonts w:ascii="Arial" w:hAnsi="Arial" w:cs="Arial"/>
        </w:rPr>
        <w:t xml:space="preserve"> </w:t>
      </w:r>
      <w:r w:rsidR="00B7565F">
        <w:rPr>
          <w:rFonts w:ascii="Arial" w:hAnsi="Arial" w:cs="Arial"/>
        </w:rPr>
        <w:t>από τις σημειώσεις του μαθήματος</w:t>
      </w:r>
      <w:r w:rsidR="00B7565F" w:rsidRPr="00B7565F">
        <w:rPr>
          <w:rFonts w:ascii="Arial" w:hAnsi="Arial" w:cs="Arial"/>
        </w:rPr>
        <w:t xml:space="preserve">, </w:t>
      </w:r>
      <w:r w:rsidR="00DC6938" w:rsidRPr="00EA788B">
        <w:rPr>
          <w:rFonts w:ascii="Arial" w:hAnsi="Arial" w:cs="Arial"/>
        </w:rPr>
        <w:t>τα παρακάτω:</w:t>
      </w:r>
    </w:p>
    <w:p w:rsidR="00EA788B" w:rsidRPr="00EA788B" w:rsidRDefault="00EA788B" w:rsidP="00DC6938">
      <w:pPr>
        <w:rPr>
          <w:rFonts w:ascii="Arial" w:hAnsi="Arial" w:cs="Arial"/>
          <w:i/>
        </w:rPr>
      </w:pPr>
    </w:p>
    <w:p w:rsidR="00A060D7" w:rsidRPr="00EA788B" w:rsidRDefault="00A060D7" w:rsidP="00EA788B">
      <w:pPr>
        <w:numPr>
          <w:ilvl w:val="0"/>
          <w:numId w:val="2"/>
        </w:numPr>
        <w:rPr>
          <w:rStyle w:val="a3"/>
          <w:rFonts w:ascii="Arial" w:hAnsi="Arial" w:cs="Arial"/>
        </w:rPr>
      </w:pPr>
      <w:r w:rsidRPr="00EA788B">
        <w:rPr>
          <w:rStyle w:val="a3"/>
          <w:rFonts w:ascii="Arial" w:hAnsi="Arial" w:cs="Arial"/>
          <w:i w:val="0"/>
        </w:rPr>
        <w:t>Από</w:t>
      </w:r>
      <w:r w:rsidRPr="00EA788B">
        <w:rPr>
          <w:rStyle w:val="a3"/>
          <w:rFonts w:ascii="Arial" w:hAnsi="Arial" w:cs="Arial"/>
        </w:rPr>
        <w:t xml:space="preserve"> </w:t>
      </w:r>
      <w:r w:rsidR="005E1CE8" w:rsidRPr="00EA788B">
        <w:rPr>
          <w:rStyle w:val="a3"/>
          <w:rFonts w:ascii="Arial" w:hAnsi="Arial" w:cs="Arial"/>
          <w:u w:val="single"/>
        </w:rPr>
        <w:t>Σύστημα και περιβάλλον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i w:val="0"/>
        </w:rPr>
        <w:t>έως και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Ανταλλαγές ενέργειας</w:t>
      </w:r>
    </w:p>
    <w:p w:rsidR="00A060D7" w:rsidRPr="00EA788B" w:rsidRDefault="00A060D7" w:rsidP="00EA788B">
      <w:pPr>
        <w:numPr>
          <w:ilvl w:val="0"/>
          <w:numId w:val="2"/>
        </w:numPr>
        <w:rPr>
          <w:rStyle w:val="a3"/>
          <w:rFonts w:ascii="Arial" w:hAnsi="Arial" w:cs="Arial"/>
        </w:rPr>
      </w:pPr>
      <w:r w:rsidRPr="00EA788B">
        <w:rPr>
          <w:rStyle w:val="a3"/>
          <w:rFonts w:ascii="Arial" w:hAnsi="Arial" w:cs="Arial"/>
          <w:i w:val="0"/>
        </w:rPr>
        <w:t>Από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Μηχανικό έργο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i w:val="0"/>
        </w:rPr>
        <w:t>έως και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Παράδειγμα 3</w:t>
      </w:r>
    </w:p>
    <w:p w:rsidR="00A060D7" w:rsidRPr="00EA788B" w:rsidRDefault="00A060D7" w:rsidP="00EA788B">
      <w:pPr>
        <w:numPr>
          <w:ilvl w:val="0"/>
          <w:numId w:val="2"/>
        </w:numPr>
        <w:rPr>
          <w:rStyle w:val="a3"/>
          <w:rFonts w:ascii="Arial" w:hAnsi="Arial" w:cs="Arial"/>
        </w:rPr>
      </w:pPr>
      <w:r w:rsidRPr="00EA788B">
        <w:rPr>
          <w:rStyle w:val="a3"/>
          <w:rFonts w:ascii="Arial" w:hAnsi="Arial" w:cs="Arial"/>
          <w:i w:val="0"/>
        </w:rPr>
        <w:t>Από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Αλλαγές Θερμότητας και Έργου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i w:val="0"/>
        </w:rPr>
        <w:t>έως και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Μεταβλητές καταστάσεως</w:t>
      </w:r>
    </w:p>
    <w:p w:rsidR="00A060D7" w:rsidRPr="00EA788B" w:rsidRDefault="00A060D7" w:rsidP="00EA788B">
      <w:pPr>
        <w:numPr>
          <w:ilvl w:val="0"/>
          <w:numId w:val="2"/>
        </w:numPr>
        <w:rPr>
          <w:rStyle w:val="a3"/>
          <w:rFonts w:ascii="Arial" w:hAnsi="Arial" w:cs="Arial"/>
        </w:rPr>
      </w:pPr>
      <w:r w:rsidRPr="00EA788B">
        <w:rPr>
          <w:rStyle w:val="a3"/>
          <w:rFonts w:ascii="Arial" w:hAnsi="Arial" w:cs="Arial"/>
          <w:i w:val="0"/>
        </w:rPr>
        <w:t>Από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Αντιστρεπτές Διαδρομές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i w:val="0"/>
        </w:rPr>
        <w:t>έως και</w:t>
      </w:r>
      <w:r w:rsidRPr="00EA788B">
        <w:rPr>
          <w:rStyle w:val="a3"/>
          <w:rFonts w:ascii="Arial" w:hAnsi="Arial" w:cs="Arial"/>
        </w:rPr>
        <w:t xml:space="preserve"> </w:t>
      </w:r>
      <w:r w:rsidR="00AF4351" w:rsidRPr="00EA788B">
        <w:rPr>
          <w:rStyle w:val="a3"/>
          <w:rFonts w:ascii="Arial" w:hAnsi="Arial" w:cs="Arial"/>
          <w:u w:val="single"/>
        </w:rPr>
        <w:t>Αλλαγές Θερμοκρασίας και Πίεσης για ένα Υγρό ή Στερεό</w:t>
      </w:r>
    </w:p>
    <w:p w:rsidR="00AF4351" w:rsidRPr="00C30252" w:rsidRDefault="00B7565F" w:rsidP="00C30252">
      <w:pPr>
        <w:numPr>
          <w:ilvl w:val="0"/>
          <w:numId w:val="2"/>
        </w:numPr>
        <w:rPr>
          <w:rStyle w:val="a3"/>
          <w:rFonts w:ascii="Arial" w:hAnsi="Arial" w:cs="Arial"/>
          <w:iCs w:val="0"/>
          <w:u w:val="single"/>
        </w:rPr>
      </w:pPr>
      <w:r>
        <w:rPr>
          <w:rFonts w:ascii="Arial" w:hAnsi="Arial" w:cs="Arial"/>
        </w:rPr>
        <w:t xml:space="preserve">Από </w:t>
      </w:r>
      <w:r w:rsidR="00AF4351" w:rsidRPr="002575A9">
        <w:rPr>
          <w:rFonts w:ascii="Arial" w:hAnsi="Arial" w:cs="Arial"/>
          <w:i/>
          <w:u w:val="single"/>
        </w:rPr>
        <w:t>Ιδιότητες των ΔU και ΔH Ανεξάρτητες της Καταστατικής Εξίσωσης</w:t>
      </w:r>
      <w:r w:rsidR="00C30252">
        <w:rPr>
          <w:rFonts w:ascii="Arial" w:hAnsi="Arial" w:cs="Arial"/>
        </w:rPr>
        <w:t xml:space="preserve"> </w:t>
      </w:r>
      <w:r w:rsidR="00AF4351" w:rsidRPr="00C30252">
        <w:rPr>
          <w:rStyle w:val="a3"/>
          <w:rFonts w:ascii="Arial" w:hAnsi="Arial" w:cs="Arial"/>
        </w:rPr>
        <w:t>έως</w:t>
      </w:r>
      <w:r w:rsidR="00AF4351" w:rsidRPr="00C30252">
        <w:rPr>
          <w:rStyle w:val="a3"/>
          <w:rFonts w:ascii="Arial" w:hAnsi="Arial" w:cs="Arial"/>
          <w:i w:val="0"/>
        </w:rPr>
        <w:t xml:space="preserve"> και</w:t>
      </w:r>
      <w:r w:rsidR="00AF4351" w:rsidRPr="00C30252">
        <w:rPr>
          <w:rStyle w:val="a3"/>
          <w:rFonts w:ascii="Arial" w:hAnsi="Arial" w:cs="Arial"/>
        </w:rPr>
        <w:t xml:space="preserve"> </w:t>
      </w:r>
      <w:r w:rsidR="00A05C03" w:rsidRPr="00C30252">
        <w:rPr>
          <w:rFonts w:ascii="Arial" w:hAnsi="Arial" w:cs="Arial"/>
          <w:i/>
          <w:u w:val="single"/>
        </w:rPr>
        <w:t>Εξάρτηση της ΔΗ από τη Θερμοκρασία</w:t>
      </w:r>
    </w:p>
    <w:p w:rsidR="00AF4351" w:rsidRPr="00EA788B" w:rsidRDefault="00A05C03" w:rsidP="00EA788B">
      <w:pPr>
        <w:numPr>
          <w:ilvl w:val="0"/>
          <w:numId w:val="2"/>
        </w:numPr>
        <w:rPr>
          <w:rStyle w:val="a3"/>
          <w:rFonts w:ascii="Arial" w:hAnsi="Arial" w:cs="Arial"/>
          <w:i w:val="0"/>
          <w:u w:val="single"/>
        </w:rPr>
      </w:pPr>
      <w:r w:rsidRPr="00EA788B">
        <w:rPr>
          <w:rFonts w:ascii="Arial" w:hAnsi="Arial" w:cs="Arial"/>
          <w:i/>
          <w:u w:val="single"/>
        </w:rPr>
        <w:t>Κανονικές Ενθαλπίες Σχηματισμού</w:t>
      </w:r>
    </w:p>
    <w:p w:rsidR="00841172" w:rsidRPr="00EA788B" w:rsidRDefault="00841172" w:rsidP="00EA788B">
      <w:pPr>
        <w:numPr>
          <w:ilvl w:val="0"/>
          <w:numId w:val="2"/>
        </w:numPr>
        <w:rPr>
          <w:rStyle w:val="a3"/>
          <w:rFonts w:ascii="Arial" w:hAnsi="Arial" w:cs="Arial"/>
        </w:rPr>
      </w:pPr>
      <w:r w:rsidRPr="00EA788B">
        <w:rPr>
          <w:rStyle w:val="a3"/>
          <w:rFonts w:ascii="Arial" w:hAnsi="Arial" w:cs="Arial"/>
          <w:i w:val="0"/>
        </w:rPr>
        <w:t>Από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Εξίσωση 2.5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i w:val="0"/>
        </w:rPr>
        <w:t>έως και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u w:val="single"/>
        </w:rPr>
        <w:t>Παράδειγμα 1</w:t>
      </w:r>
    </w:p>
    <w:p w:rsidR="00841172" w:rsidRPr="00EA788B" w:rsidRDefault="00841172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 w:rsidRPr="00EA788B">
        <w:rPr>
          <w:rStyle w:val="a3"/>
          <w:rFonts w:ascii="Arial" w:hAnsi="Arial" w:cs="Arial"/>
          <w:i w:val="0"/>
        </w:rPr>
        <w:t>Από</w:t>
      </w:r>
      <w:r w:rsidRPr="00EA788B">
        <w:rPr>
          <w:rStyle w:val="a3"/>
          <w:rFonts w:ascii="Arial" w:hAnsi="Arial" w:cs="Arial"/>
        </w:rPr>
        <w:t xml:space="preserve"> </w:t>
      </w:r>
      <w:r w:rsidR="00DC6938" w:rsidRPr="00EA788B">
        <w:rPr>
          <w:rFonts w:ascii="Arial" w:hAnsi="Arial" w:cs="Arial"/>
          <w:i/>
          <w:u w:val="single"/>
        </w:rPr>
        <w:t>Ο Τρίτος Νόμος της Θερμοδυναμικής</w:t>
      </w:r>
      <w:r w:rsidRPr="00EA788B">
        <w:rPr>
          <w:rStyle w:val="a3"/>
          <w:rFonts w:ascii="Arial" w:hAnsi="Arial" w:cs="Arial"/>
        </w:rPr>
        <w:t xml:space="preserve"> </w:t>
      </w:r>
      <w:r w:rsidRPr="00EA788B">
        <w:rPr>
          <w:rStyle w:val="a3"/>
          <w:rFonts w:ascii="Arial" w:hAnsi="Arial" w:cs="Arial"/>
          <w:i w:val="0"/>
        </w:rPr>
        <w:t>έως και</w:t>
      </w:r>
      <w:r w:rsidRPr="00EA788B">
        <w:rPr>
          <w:rStyle w:val="a3"/>
          <w:rFonts w:ascii="Arial" w:hAnsi="Arial" w:cs="Arial"/>
        </w:rPr>
        <w:t xml:space="preserve"> </w:t>
      </w:r>
      <w:r w:rsidR="00DC6938" w:rsidRPr="00EA788B">
        <w:rPr>
          <w:rFonts w:ascii="Arial" w:hAnsi="Arial" w:cs="Arial"/>
          <w:i/>
          <w:u w:val="single"/>
        </w:rPr>
        <w:t>Μεταβολή της Εντροπίας κατά την Αλλαγή Φάσης</w:t>
      </w:r>
    </w:p>
    <w:p w:rsidR="00AF4351" w:rsidRPr="00CE6D7F" w:rsidRDefault="00DC6938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 w:rsidRPr="00EA788B">
        <w:rPr>
          <w:rStyle w:val="a3"/>
          <w:rFonts w:ascii="Arial" w:hAnsi="Arial" w:cs="Arial"/>
          <w:u w:val="single"/>
        </w:rPr>
        <w:t>Κεφάλαιο 3</w:t>
      </w:r>
      <w:r w:rsidRPr="00EA788B">
        <w:rPr>
          <w:rStyle w:val="a3"/>
          <w:rFonts w:ascii="Arial" w:hAnsi="Arial" w:cs="Arial"/>
          <w:u w:val="single"/>
          <w:vertAlign w:val="superscript"/>
        </w:rPr>
        <w:t>ο</w:t>
      </w:r>
    </w:p>
    <w:p w:rsidR="00CE6D7F" w:rsidRDefault="00CE6D7F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>
        <w:rPr>
          <w:rStyle w:val="a3"/>
          <w:rFonts w:ascii="Arial" w:hAnsi="Arial" w:cs="Arial"/>
          <w:u w:val="single"/>
        </w:rPr>
        <w:t>Κεφάλαιο 4</w:t>
      </w:r>
      <w:r>
        <w:rPr>
          <w:rStyle w:val="a3"/>
          <w:rFonts w:ascii="Arial" w:hAnsi="Arial" w:cs="Arial"/>
          <w:u w:val="single"/>
          <w:vertAlign w:val="superscript"/>
        </w:rPr>
        <w:t>ο</w:t>
      </w:r>
    </w:p>
    <w:p w:rsidR="00CE6D7F" w:rsidRPr="00CE6D7F" w:rsidRDefault="00CE6D7F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>
        <w:rPr>
          <w:rStyle w:val="a3"/>
          <w:rFonts w:ascii="Arial" w:hAnsi="Arial" w:cs="Arial"/>
          <w:i w:val="0"/>
        </w:rPr>
        <w:t xml:space="preserve">Από </w:t>
      </w:r>
      <w:r>
        <w:rPr>
          <w:rStyle w:val="a3"/>
          <w:rFonts w:ascii="Arial" w:hAnsi="Arial" w:cs="Arial"/>
          <w:u w:val="single"/>
        </w:rPr>
        <w:t>Νόμος Ταχύτητας</w:t>
      </w:r>
      <w:r>
        <w:rPr>
          <w:rStyle w:val="a3"/>
          <w:rFonts w:ascii="Arial" w:hAnsi="Arial" w:cs="Arial"/>
          <w:i w:val="0"/>
        </w:rPr>
        <w:t xml:space="preserve"> έως και </w:t>
      </w:r>
      <w:r>
        <w:rPr>
          <w:rStyle w:val="a3"/>
          <w:rFonts w:ascii="Arial" w:hAnsi="Arial" w:cs="Arial"/>
          <w:u w:val="single"/>
        </w:rPr>
        <w:t>Ισορροπία και Κινητική</w:t>
      </w:r>
    </w:p>
    <w:p w:rsidR="00CE6D7F" w:rsidRPr="00CE6D7F" w:rsidRDefault="00CE6D7F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>
        <w:rPr>
          <w:rStyle w:val="a3"/>
          <w:rFonts w:ascii="Arial" w:hAnsi="Arial" w:cs="Arial"/>
          <w:i w:val="0"/>
        </w:rPr>
        <w:t xml:space="preserve">Από </w:t>
      </w:r>
      <w:proofErr w:type="spellStart"/>
      <w:r>
        <w:rPr>
          <w:rStyle w:val="a3"/>
          <w:rFonts w:ascii="Arial" w:hAnsi="Arial" w:cs="Arial"/>
          <w:u w:val="single"/>
        </w:rPr>
        <w:t>Ενζυμική</w:t>
      </w:r>
      <w:proofErr w:type="spellEnd"/>
      <w:r>
        <w:rPr>
          <w:rStyle w:val="a3"/>
          <w:rFonts w:ascii="Arial" w:hAnsi="Arial" w:cs="Arial"/>
          <w:u w:val="single"/>
        </w:rPr>
        <w:t xml:space="preserve"> Κινητική</w:t>
      </w:r>
      <w:r>
        <w:rPr>
          <w:rStyle w:val="a3"/>
          <w:rFonts w:ascii="Arial" w:hAnsi="Arial" w:cs="Arial"/>
          <w:i w:val="0"/>
        </w:rPr>
        <w:t xml:space="preserve"> έως και </w:t>
      </w:r>
      <w:r>
        <w:rPr>
          <w:rStyle w:val="a3"/>
          <w:rFonts w:ascii="Arial" w:hAnsi="Arial" w:cs="Arial"/>
          <w:u w:val="single"/>
        </w:rPr>
        <w:t>Μη ανταγωνιστική Παρεμπόδιση</w:t>
      </w:r>
    </w:p>
    <w:p w:rsidR="00CE6D7F" w:rsidRPr="00CE6D7F" w:rsidRDefault="00CE6D7F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>
        <w:rPr>
          <w:rStyle w:val="a3"/>
          <w:rFonts w:ascii="Arial" w:hAnsi="Arial" w:cs="Arial"/>
          <w:i w:val="0"/>
        </w:rPr>
        <w:t xml:space="preserve">Από </w:t>
      </w:r>
      <w:r>
        <w:rPr>
          <w:rStyle w:val="a3"/>
          <w:rFonts w:ascii="Arial" w:hAnsi="Arial" w:cs="Arial"/>
          <w:u w:val="single"/>
        </w:rPr>
        <w:t>Φασματοσκοπία</w:t>
      </w:r>
      <w:r>
        <w:rPr>
          <w:rStyle w:val="a3"/>
          <w:rFonts w:ascii="Arial" w:hAnsi="Arial" w:cs="Arial"/>
          <w:i w:val="0"/>
        </w:rPr>
        <w:t xml:space="preserve"> έως και </w:t>
      </w:r>
      <w:r>
        <w:rPr>
          <w:rStyle w:val="a3"/>
          <w:rFonts w:ascii="Arial" w:hAnsi="Arial" w:cs="Arial"/>
          <w:u w:val="single"/>
        </w:rPr>
        <w:t xml:space="preserve">Ποσοτικοί προσδιορισμοί με χρήση του Νόμου </w:t>
      </w:r>
      <w:r>
        <w:rPr>
          <w:rStyle w:val="a3"/>
          <w:rFonts w:ascii="Arial" w:hAnsi="Arial" w:cs="Arial"/>
          <w:u w:val="single"/>
          <w:lang w:val="en-US"/>
        </w:rPr>
        <w:t>Beer</w:t>
      </w:r>
      <w:r w:rsidRPr="00CE6D7F">
        <w:rPr>
          <w:rStyle w:val="a3"/>
          <w:rFonts w:ascii="Arial" w:hAnsi="Arial" w:cs="Arial"/>
          <w:u w:val="single"/>
        </w:rPr>
        <w:t>-</w:t>
      </w:r>
      <w:r>
        <w:rPr>
          <w:rStyle w:val="a3"/>
          <w:rFonts w:ascii="Arial" w:hAnsi="Arial" w:cs="Arial"/>
          <w:u w:val="single"/>
          <w:lang w:val="en-US"/>
        </w:rPr>
        <w:t>Lambert</w:t>
      </w:r>
    </w:p>
    <w:p w:rsidR="00CE6D7F" w:rsidRPr="00CE6D7F" w:rsidRDefault="00CE6D7F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 w:rsidRPr="00CE6D7F">
        <w:rPr>
          <w:rStyle w:val="a3"/>
          <w:rFonts w:ascii="Arial" w:hAnsi="Arial" w:cs="Arial"/>
          <w:u w:val="single"/>
        </w:rPr>
        <w:t>Φθορισμός</w:t>
      </w:r>
      <w:r>
        <w:rPr>
          <w:rStyle w:val="a3"/>
          <w:rFonts w:ascii="Arial" w:hAnsi="Arial" w:cs="Arial"/>
          <w:i w:val="0"/>
        </w:rPr>
        <w:t xml:space="preserve"> (σελ. 216-218)</w:t>
      </w:r>
    </w:p>
    <w:p w:rsidR="00CE6D7F" w:rsidRPr="00C30252" w:rsidRDefault="00CE6D7F" w:rsidP="00EA788B">
      <w:pPr>
        <w:numPr>
          <w:ilvl w:val="0"/>
          <w:numId w:val="2"/>
        </w:numPr>
        <w:rPr>
          <w:rStyle w:val="a3"/>
          <w:rFonts w:ascii="Arial" w:hAnsi="Arial" w:cs="Arial"/>
          <w:u w:val="single"/>
        </w:rPr>
      </w:pPr>
      <w:r>
        <w:rPr>
          <w:rStyle w:val="a3"/>
          <w:rFonts w:ascii="Arial" w:hAnsi="Arial" w:cs="Arial"/>
          <w:i w:val="0"/>
        </w:rPr>
        <w:t xml:space="preserve">Από </w:t>
      </w:r>
      <w:r>
        <w:rPr>
          <w:rStyle w:val="a3"/>
          <w:rFonts w:ascii="Arial" w:hAnsi="Arial" w:cs="Arial"/>
          <w:u w:val="single"/>
        </w:rPr>
        <w:t>Οπτική Στροφική Σκέδαση</w:t>
      </w:r>
      <w:r w:rsidR="00C30252">
        <w:rPr>
          <w:rStyle w:val="a3"/>
          <w:rFonts w:ascii="Arial" w:hAnsi="Arial" w:cs="Arial"/>
          <w:u w:val="single"/>
        </w:rPr>
        <w:t xml:space="preserve"> και Κυκλικός </w:t>
      </w:r>
      <w:proofErr w:type="spellStart"/>
      <w:r w:rsidR="00C30252">
        <w:rPr>
          <w:rStyle w:val="a3"/>
          <w:rFonts w:ascii="Arial" w:hAnsi="Arial" w:cs="Arial"/>
          <w:u w:val="single"/>
        </w:rPr>
        <w:t>Διχρωισμός</w:t>
      </w:r>
      <w:proofErr w:type="spellEnd"/>
      <w:r>
        <w:rPr>
          <w:rStyle w:val="a3"/>
          <w:rFonts w:ascii="Arial" w:hAnsi="Arial" w:cs="Arial"/>
          <w:i w:val="0"/>
        </w:rPr>
        <w:t xml:space="preserve"> έως και </w:t>
      </w:r>
      <w:r w:rsidR="00EE4783">
        <w:rPr>
          <w:rStyle w:val="a3"/>
          <w:rFonts w:ascii="Arial" w:hAnsi="Arial" w:cs="Arial"/>
          <w:u w:val="single"/>
        </w:rPr>
        <w:t>Οπτική Στροφή</w:t>
      </w:r>
    </w:p>
    <w:p w:rsidR="00C30252" w:rsidRDefault="00C30252" w:rsidP="00C30252">
      <w:pPr>
        <w:rPr>
          <w:rStyle w:val="a3"/>
          <w:rFonts w:ascii="Arial" w:hAnsi="Arial" w:cs="Arial"/>
          <w:i w:val="0"/>
        </w:rPr>
      </w:pPr>
    </w:p>
    <w:p w:rsidR="00C30252" w:rsidRDefault="00C30252" w:rsidP="00C30252">
      <w:pPr>
        <w:rPr>
          <w:rStyle w:val="a3"/>
          <w:rFonts w:ascii="Arial" w:hAnsi="Arial" w:cs="Arial"/>
          <w:i w:val="0"/>
        </w:rPr>
      </w:pPr>
      <w:r>
        <w:rPr>
          <w:rStyle w:val="a3"/>
          <w:rFonts w:ascii="Arial" w:hAnsi="Arial" w:cs="Arial"/>
          <w:i w:val="0"/>
        </w:rPr>
        <w:t>Στα παραπάνω</w:t>
      </w:r>
      <w:r w:rsidR="005E5165">
        <w:rPr>
          <w:rStyle w:val="a3"/>
          <w:rFonts w:ascii="Arial" w:hAnsi="Arial" w:cs="Arial"/>
          <w:i w:val="0"/>
        </w:rPr>
        <w:t>,</w:t>
      </w:r>
      <w:r>
        <w:rPr>
          <w:rStyle w:val="a3"/>
          <w:rFonts w:ascii="Arial" w:hAnsi="Arial" w:cs="Arial"/>
          <w:i w:val="0"/>
        </w:rPr>
        <w:t xml:space="preserve"> περιλαμβάνεται και οτιδήποτε έχει διδαχθεί στην αίθουσα διδασκαλίας </w:t>
      </w:r>
      <w:r w:rsidR="002575A9">
        <w:rPr>
          <w:rStyle w:val="a3"/>
          <w:rFonts w:ascii="Arial" w:hAnsi="Arial" w:cs="Arial"/>
          <w:i w:val="0"/>
        </w:rPr>
        <w:t xml:space="preserve">(θεωρία, ασκήσεις, παραδείγματα, κ.α.) </w:t>
      </w:r>
      <w:r>
        <w:rPr>
          <w:rStyle w:val="a3"/>
          <w:rFonts w:ascii="Arial" w:hAnsi="Arial" w:cs="Arial"/>
          <w:i w:val="0"/>
        </w:rPr>
        <w:t>και σχετίζεται με την υπό εξέταση ύλη.</w:t>
      </w:r>
    </w:p>
    <w:p w:rsidR="00E71AAD" w:rsidRDefault="00E71AAD" w:rsidP="00C30252">
      <w:pPr>
        <w:rPr>
          <w:rStyle w:val="a3"/>
          <w:rFonts w:ascii="Arial" w:hAnsi="Arial" w:cs="Arial"/>
          <w:i w:val="0"/>
        </w:rPr>
      </w:pPr>
      <w:r>
        <w:rPr>
          <w:rStyle w:val="a3"/>
          <w:rFonts w:ascii="Arial" w:hAnsi="Arial" w:cs="Arial"/>
          <w:i w:val="0"/>
        </w:rPr>
        <w:t>Να επιστήσω την προσοχή σε όσους – όσες δεν παρακολούθησαν φέτος το μάθημα, πως στο 4</w:t>
      </w:r>
      <w:r w:rsidRPr="00E71AAD">
        <w:rPr>
          <w:rStyle w:val="a3"/>
          <w:rFonts w:ascii="Arial" w:hAnsi="Arial" w:cs="Arial"/>
          <w:i w:val="0"/>
          <w:vertAlign w:val="superscript"/>
        </w:rPr>
        <w:t>ο</w:t>
      </w:r>
      <w:r>
        <w:rPr>
          <w:rStyle w:val="a3"/>
          <w:rFonts w:ascii="Arial" w:hAnsi="Arial" w:cs="Arial"/>
          <w:i w:val="0"/>
        </w:rPr>
        <w:t xml:space="preserve"> Κεφάλαιο, διδάχτηκαν επί πλέον και δεν υπάρχουν στις σημειώσεις:</w:t>
      </w:r>
    </w:p>
    <w:p w:rsidR="00E71AAD" w:rsidRPr="00E71AAD" w:rsidRDefault="00E71AAD" w:rsidP="00E71AAD">
      <w:pPr>
        <w:pStyle w:val="a4"/>
        <w:numPr>
          <w:ilvl w:val="0"/>
          <w:numId w:val="3"/>
        </w:numPr>
        <w:rPr>
          <w:rStyle w:val="a3"/>
          <w:rFonts w:ascii="Arial" w:hAnsi="Arial" w:cs="Arial"/>
          <w:i w:val="0"/>
        </w:rPr>
      </w:pPr>
      <w:r w:rsidRPr="00E71AAD">
        <w:rPr>
          <w:rStyle w:val="a3"/>
          <w:rFonts w:ascii="Arial" w:hAnsi="Arial" w:cs="Arial"/>
          <w:i w:val="0"/>
        </w:rPr>
        <w:t>Οι προσθετικές ιδιότητες ηλεκτρολυτών</w:t>
      </w:r>
    </w:p>
    <w:p w:rsidR="005E1CE8" w:rsidRPr="005E5165" w:rsidRDefault="00E71AAD" w:rsidP="00AF4351">
      <w:pPr>
        <w:pStyle w:val="a4"/>
        <w:numPr>
          <w:ilvl w:val="0"/>
          <w:numId w:val="3"/>
        </w:numPr>
        <w:rPr>
          <w:rStyle w:val="a3"/>
          <w:rFonts w:ascii="Arial" w:hAnsi="Arial" w:cs="Arial"/>
          <w:u w:val="single"/>
        </w:rPr>
      </w:pPr>
      <w:r w:rsidRPr="00E71AAD">
        <w:rPr>
          <w:rStyle w:val="a3"/>
          <w:rFonts w:ascii="Arial" w:hAnsi="Arial" w:cs="Arial"/>
          <w:i w:val="0"/>
        </w:rPr>
        <w:t>Οι προσθετικές ιδιότητες μιγμάτων μη ηλεκτρολυτών, με συγκρίσιμες τάσεις ατμών</w:t>
      </w:r>
    </w:p>
    <w:sectPr w:rsidR="005E1CE8" w:rsidRPr="005E5165" w:rsidSect="008757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511"/>
    <w:multiLevelType w:val="hybridMultilevel"/>
    <w:tmpl w:val="047E8D9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5038D"/>
    <w:multiLevelType w:val="hybridMultilevel"/>
    <w:tmpl w:val="B672A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2639B4"/>
    <w:multiLevelType w:val="hybridMultilevel"/>
    <w:tmpl w:val="D02823F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36887"/>
    <w:rsid w:val="002575A9"/>
    <w:rsid w:val="00450FD4"/>
    <w:rsid w:val="004635EF"/>
    <w:rsid w:val="004C4064"/>
    <w:rsid w:val="00536887"/>
    <w:rsid w:val="00563E5E"/>
    <w:rsid w:val="005E1CE8"/>
    <w:rsid w:val="005E5165"/>
    <w:rsid w:val="00841172"/>
    <w:rsid w:val="00875767"/>
    <w:rsid w:val="009D3AC1"/>
    <w:rsid w:val="00A05C03"/>
    <w:rsid w:val="00A060D7"/>
    <w:rsid w:val="00A83344"/>
    <w:rsid w:val="00AA7F99"/>
    <w:rsid w:val="00AF4351"/>
    <w:rsid w:val="00B7565F"/>
    <w:rsid w:val="00C276A1"/>
    <w:rsid w:val="00C30252"/>
    <w:rsid w:val="00CE6D7F"/>
    <w:rsid w:val="00DC6938"/>
    <w:rsid w:val="00E06C7C"/>
    <w:rsid w:val="00E71AAD"/>
    <w:rsid w:val="00EA3B74"/>
    <w:rsid w:val="00EA788B"/>
    <w:rsid w:val="00EE4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767"/>
    <w:rPr>
      <w:sz w:val="24"/>
      <w:szCs w:val="24"/>
    </w:rPr>
  </w:style>
  <w:style w:type="paragraph" w:styleId="4">
    <w:name w:val="heading 4"/>
    <w:basedOn w:val="a"/>
    <w:next w:val="a"/>
    <w:link w:val="4Char"/>
    <w:qFormat/>
    <w:rsid w:val="005E1CE8"/>
    <w:pPr>
      <w:keepNext/>
      <w:spacing w:line="360" w:lineRule="auto"/>
      <w:ind w:firstLine="720"/>
      <w:jc w:val="both"/>
      <w:outlineLvl w:val="3"/>
    </w:pPr>
    <w:rPr>
      <w:i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A060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5E1CE8"/>
    <w:rPr>
      <w:i/>
      <w:sz w:val="24"/>
      <w:lang w:eastAsia="en-US"/>
    </w:rPr>
  </w:style>
  <w:style w:type="character" w:customStyle="1" w:styleId="5Char">
    <w:name w:val="Επικεφαλίδα 5 Char"/>
    <w:basedOn w:val="a0"/>
    <w:link w:val="5"/>
    <w:semiHidden/>
    <w:rsid w:val="00A060D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Emphasis"/>
    <w:basedOn w:val="a0"/>
    <w:qFormat/>
    <w:rsid w:val="00AF4351"/>
    <w:rPr>
      <w:i/>
      <w:iCs/>
    </w:rPr>
  </w:style>
  <w:style w:type="paragraph" w:styleId="a4">
    <w:name w:val="List Paragraph"/>
    <w:basedOn w:val="a"/>
    <w:uiPriority w:val="34"/>
    <w:qFormat/>
    <w:rsid w:val="00E71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ύλη περιλαμβάνει τις σελίδες 113-128, 133-144 (εκτός των αποδείξεων), 156-159, 161-173, 175-180, 189-196, 199-203, 207-213, 216-218 και 222-225</vt:lpstr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ύλη περιλαμβάνει τις σελίδες 113-128, 133-144 (εκτός των αποδείξεων), 156-159, 161-173, 175-180, 189-196, 199-203, 207-213, 216-218 και 222-225</dc:title>
  <dc:subject/>
  <dc:creator>User</dc:creator>
  <cp:keywords/>
  <dc:description/>
  <cp:lastModifiedBy>User</cp:lastModifiedBy>
  <cp:revision>5</cp:revision>
  <dcterms:created xsi:type="dcterms:W3CDTF">2016-07-05T08:04:00Z</dcterms:created>
  <dcterms:modified xsi:type="dcterms:W3CDTF">2016-12-21T09:27:00Z</dcterms:modified>
</cp:coreProperties>
</file>