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E5" w:rsidRDefault="00FC33E5" w:rsidP="00FC33E5">
      <w:pPr>
        <w:rPr>
          <w:b/>
          <w:bCs/>
          <w:lang w:val="en-US"/>
        </w:rPr>
      </w:pPr>
      <w:r w:rsidRPr="00FC33E5">
        <w:rPr>
          <w:b/>
          <w:bCs/>
          <w:lang w:val="en-US"/>
        </w:rPr>
        <w:t>Description</w:t>
      </w:r>
    </w:p>
    <w:p w:rsidR="00FC33E5" w:rsidRPr="00FC33E5" w:rsidRDefault="00FC33E5" w:rsidP="00FC33E5">
      <w:pPr>
        <w:rPr>
          <w:b/>
          <w:bCs/>
          <w:lang w:val="en-US"/>
        </w:rPr>
      </w:pPr>
      <w:r>
        <w:rPr>
          <w:lang w:val="en-US"/>
        </w:rPr>
        <w:t xml:space="preserve">At Demo SA, one of the world’s largest pharmaceutical manufacturers in </w:t>
      </w:r>
      <w:proofErr w:type="spellStart"/>
      <w:r>
        <w:rPr>
          <w:lang w:val="en-US"/>
        </w:rPr>
        <w:t>injectable</w:t>
      </w:r>
      <w:proofErr w:type="spellEnd"/>
      <w:r>
        <w:rPr>
          <w:lang w:val="en-US"/>
        </w:rPr>
        <w:t xml:space="preserve"> facilities, we are currently looking for a high-performing R&amp;D Analyst to join ou</w:t>
      </w:r>
      <w:r w:rsidR="00866751">
        <w:rPr>
          <w:lang w:val="en-US"/>
        </w:rPr>
        <w:t>r team. The position is based in</w:t>
      </w:r>
      <w:r>
        <w:rPr>
          <w:lang w:val="en-US"/>
        </w:rPr>
        <w:t xml:space="preserve"> Thessaloniki.</w:t>
      </w:r>
    </w:p>
    <w:p w:rsidR="00FC33E5" w:rsidRPr="00FC33E5" w:rsidRDefault="00FC33E5" w:rsidP="00FC33E5">
      <w:pPr>
        <w:rPr>
          <w:b/>
          <w:bCs/>
          <w:lang w:val="en-US"/>
        </w:rPr>
      </w:pPr>
      <w:r w:rsidRPr="00FC33E5">
        <w:rPr>
          <w:b/>
          <w:bCs/>
          <w:lang w:val="en-US"/>
        </w:rPr>
        <w:t>Main duties and responsibilities</w:t>
      </w:r>
    </w:p>
    <w:p w:rsidR="00FC33E5" w:rsidRPr="00FC33E5" w:rsidRDefault="00FC33E5" w:rsidP="00FC33E5">
      <w:pPr>
        <w:pStyle w:val="a3"/>
        <w:numPr>
          <w:ilvl w:val="0"/>
          <w:numId w:val="1"/>
        </w:numPr>
        <w:rPr>
          <w:lang w:val="en-US"/>
        </w:rPr>
      </w:pPr>
      <w:r w:rsidRPr="00FC33E5">
        <w:rPr>
          <w:lang w:val="en-US"/>
        </w:rPr>
        <w:t>Run the daily schedule of analyses and provide the necessary reports</w:t>
      </w:r>
    </w:p>
    <w:p w:rsidR="00FC33E5" w:rsidRPr="00FC33E5" w:rsidRDefault="00FC33E5" w:rsidP="00FC33E5">
      <w:pPr>
        <w:pStyle w:val="a3"/>
        <w:numPr>
          <w:ilvl w:val="0"/>
          <w:numId w:val="1"/>
        </w:numPr>
        <w:rPr>
          <w:lang w:val="en-US"/>
        </w:rPr>
      </w:pPr>
      <w:r w:rsidRPr="00FC33E5">
        <w:rPr>
          <w:lang w:val="en-US"/>
        </w:rPr>
        <w:t>Conduct physicochemical and instrumental testing of drug products</w:t>
      </w:r>
    </w:p>
    <w:p w:rsidR="00FC33E5" w:rsidRPr="00FC33E5" w:rsidRDefault="00FC33E5" w:rsidP="00FC33E5">
      <w:pPr>
        <w:pStyle w:val="a3"/>
        <w:numPr>
          <w:ilvl w:val="0"/>
          <w:numId w:val="1"/>
        </w:numPr>
        <w:rPr>
          <w:lang w:val="en-US"/>
        </w:rPr>
      </w:pPr>
      <w:r w:rsidRPr="00FC33E5">
        <w:rPr>
          <w:lang w:val="en-US"/>
        </w:rPr>
        <w:t>Participate in the evaluation of method validations</w:t>
      </w:r>
    </w:p>
    <w:p w:rsidR="00FC33E5" w:rsidRPr="00FC33E5" w:rsidRDefault="00FC33E5" w:rsidP="00FC33E5">
      <w:pPr>
        <w:pStyle w:val="a3"/>
        <w:numPr>
          <w:ilvl w:val="0"/>
          <w:numId w:val="1"/>
        </w:numPr>
        <w:rPr>
          <w:lang w:val="en-US"/>
        </w:rPr>
      </w:pPr>
      <w:r w:rsidRPr="00FC33E5">
        <w:rPr>
          <w:lang w:val="en-US"/>
        </w:rPr>
        <w:t>Execute R&amp;D studies to support regulatory requirements</w:t>
      </w:r>
    </w:p>
    <w:p w:rsidR="00FC33E5" w:rsidRPr="00FC33E5" w:rsidRDefault="00FC33E5" w:rsidP="00FC33E5">
      <w:pPr>
        <w:pStyle w:val="a3"/>
        <w:numPr>
          <w:ilvl w:val="0"/>
          <w:numId w:val="1"/>
        </w:numPr>
        <w:rPr>
          <w:lang w:val="en-US"/>
        </w:rPr>
      </w:pPr>
      <w:r w:rsidRPr="00FC33E5">
        <w:rPr>
          <w:lang w:val="en-US"/>
        </w:rPr>
        <w:t>Document all experimental data in accordance with SOPs and GMPs</w:t>
      </w:r>
    </w:p>
    <w:p w:rsidR="00FC33E5" w:rsidRPr="00FC33E5" w:rsidRDefault="00FC33E5" w:rsidP="00FC33E5">
      <w:pPr>
        <w:rPr>
          <w:b/>
          <w:bCs/>
          <w:lang w:val="en-US"/>
        </w:rPr>
      </w:pPr>
      <w:r w:rsidRPr="00FC33E5">
        <w:rPr>
          <w:b/>
          <w:bCs/>
          <w:lang w:val="en-US"/>
        </w:rPr>
        <w:t>Requirements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Bachelor Degree in Chemistry or Pharmacy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Master’s degree in Analytical Chemistry or relevant field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1-2 years of experience in a physicochemical laboratory of a pharmaceutical organization (Quality Control or R&amp;D)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Working experience in analytical methods commonly used in pharmaceutical analysis such as HPLC, GC and UV/VIS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Strong attention to detail and a methodical, investigative and inquisitive mind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Fluent in Greek &amp; English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Strong problem solving and ability to work independently</w:t>
      </w:r>
    </w:p>
    <w:p w:rsidR="00FC33E5" w:rsidRPr="00FC33E5" w:rsidRDefault="00FC33E5" w:rsidP="00FC33E5">
      <w:pPr>
        <w:pStyle w:val="a3"/>
        <w:numPr>
          <w:ilvl w:val="0"/>
          <w:numId w:val="2"/>
        </w:numPr>
        <w:rPr>
          <w:lang w:val="en-US"/>
        </w:rPr>
      </w:pPr>
      <w:r w:rsidRPr="00FC33E5">
        <w:rPr>
          <w:lang w:val="en-US"/>
        </w:rPr>
        <w:t>Excellent oral and written communication skills</w:t>
      </w:r>
    </w:p>
    <w:p w:rsidR="00FC33E5" w:rsidRPr="00FC33E5" w:rsidRDefault="00FC33E5" w:rsidP="00FC33E5">
      <w:pPr>
        <w:rPr>
          <w:b/>
          <w:bCs/>
          <w:lang w:val="en-US"/>
        </w:rPr>
      </w:pPr>
      <w:r w:rsidRPr="00FC33E5">
        <w:rPr>
          <w:b/>
          <w:bCs/>
          <w:lang w:val="en-US"/>
        </w:rPr>
        <w:t>Benefits</w:t>
      </w:r>
    </w:p>
    <w:p w:rsidR="000B0056" w:rsidRPr="00FC33E5" w:rsidRDefault="00FC33E5" w:rsidP="00FC33E5">
      <w:pPr>
        <w:rPr>
          <w:lang w:val="en-US"/>
        </w:rPr>
      </w:pPr>
      <w:r w:rsidRPr="00FC33E5">
        <w:rPr>
          <w:lang w:val="en-US"/>
        </w:rPr>
        <w:t>The Company offers competitive remuneration, continuous learning and development opportunities, and a friendly and challenging working environment.</w:t>
      </w:r>
    </w:p>
    <w:sectPr w:rsidR="000B0056" w:rsidRPr="00FC33E5" w:rsidSect="00530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3738"/>
    <w:multiLevelType w:val="hybridMultilevel"/>
    <w:tmpl w:val="1E22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67CFE"/>
    <w:multiLevelType w:val="hybridMultilevel"/>
    <w:tmpl w:val="F776F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3E5"/>
    <w:rsid w:val="000B0056"/>
    <w:rsid w:val="003D7FDB"/>
    <w:rsid w:val="0053040C"/>
    <w:rsid w:val="005401F7"/>
    <w:rsid w:val="006E1792"/>
    <w:rsid w:val="00866751"/>
    <w:rsid w:val="00CF2604"/>
    <w:rsid w:val="00D05582"/>
    <w:rsid w:val="00DF7EB0"/>
    <w:rsid w:val="00FC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2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1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30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7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 Alexiou</dc:creator>
  <cp:lastModifiedBy>Giota Argy</cp:lastModifiedBy>
  <cp:revision>2</cp:revision>
  <dcterms:created xsi:type="dcterms:W3CDTF">2023-04-19T09:26:00Z</dcterms:created>
  <dcterms:modified xsi:type="dcterms:W3CDTF">2023-04-19T09:26:00Z</dcterms:modified>
</cp:coreProperties>
</file>