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781378">
            <w:pPr>
              <w:rPr>
                <w:rFonts w:ascii="Calibri" w:hAnsi="Calibri" w:cs="Arial"/>
                <w:caps/>
                <w:color w:val="002060"/>
                <w:sz w:val="22"/>
                <w:szCs w:val="20"/>
                <w:lang w:val="el-GR"/>
              </w:rPr>
            </w:pPr>
            <w:r w:rsidRPr="0082520F">
              <w:rPr>
                <w:rFonts w:ascii="Calibri" w:hAnsi="Calibri" w:cs="Arial"/>
                <w:caps/>
                <w:color w:val="002060"/>
                <w:sz w:val="22"/>
                <w:szCs w:val="20"/>
                <w:lang w:val="el-GR"/>
              </w:rPr>
              <w:t>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781378">
            <w:pPr>
              <w:rPr>
                <w:rFonts w:ascii="Calibri" w:hAnsi="Calibri" w:cs="Arial"/>
                <w:caps/>
                <w:color w:val="002060"/>
                <w:sz w:val="22"/>
                <w:szCs w:val="20"/>
                <w:lang w:val="el-GR"/>
              </w:rPr>
            </w:pPr>
            <w:r w:rsidRPr="0082520F">
              <w:rPr>
                <w:rFonts w:ascii="Calibri" w:hAnsi="Calibri" w:cs="Arial"/>
                <w:caps/>
                <w:color w:val="002060"/>
                <w:sz w:val="22"/>
                <w:szCs w:val="20"/>
                <w:lang w:val="el-GR"/>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781378">
            <w:pPr>
              <w:rPr>
                <w:rFonts w:ascii="Calibri" w:hAnsi="Calibri" w:cs="Arial"/>
                <w:caps/>
                <w:color w:val="002060"/>
                <w:sz w:val="22"/>
                <w:szCs w:val="20"/>
                <w:lang w:val="el-GR"/>
              </w:rPr>
            </w:pPr>
            <w:r w:rsidRPr="0082520F">
              <w:rPr>
                <w:rFonts w:ascii="Calibri" w:hAnsi="Calibri" w:cs="Arial"/>
                <w:caps/>
                <w:color w:val="002060"/>
                <w:sz w:val="22"/>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781378" w:rsidP="001F1F03">
            <w:pPr>
              <w:rPr>
                <w:rFonts w:ascii="Calibri" w:hAnsi="Calibri" w:cs="Arial"/>
                <w:b/>
                <w:sz w:val="20"/>
                <w:szCs w:val="20"/>
                <w:lang w:val="el-GR"/>
              </w:rPr>
            </w:pPr>
            <w:r w:rsidRPr="00781378">
              <w:rPr>
                <w:rFonts w:ascii="Calibri" w:hAnsi="Calibri" w:cs="Arial"/>
                <w:b/>
                <w:sz w:val="20"/>
                <w:szCs w:val="20"/>
                <w:lang w:val="el-GR"/>
              </w:rPr>
              <w:t>ΒΕΥ</w:t>
            </w:r>
            <w:r w:rsidR="001F1F03">
              <w:rPr>
                <w:rFonts w:ascii="Calibri" w:hAnsi="Calibri" w:cs="Arial"/>
                <w:b/>
                <w:sz w:val="20"/>
                <w:szCs w:val="20"/>
                <w:lang w:val="el-GR"/>
              </w:rPr>
              <w:t>401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1F1F03" w:rsidP="001F1F03">
            <w:pPr>
              <w:rPr>
                <w:rFonts w:ascii="Calibri" w:hAnsi="Calibri" w:cs="Arial"/>
                <w:b/>
                <w:sz w:val="20"/>
                <w:szCs w:val="20"/>
                <w:lang w:val="el-GR"/>
              </w:rPr>
            </w:pPr>
            <w:r>
              <w:rPr>
                <w:rFonts w:ascii="Calibri" w:hAnsi="Calibri" w:cs="Arial"/>
                <w:b/>
                <w:sz w:val="20"/>
                <w:szCs w:val="20"/>
                <w:lang w:val="el-GR"/>
              </w:rPr>
              <w:t>4</w:t>
            </w:r>
            <w:r w:rsidR="00781378" w:rsidRPr="00781378">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82520F" w:rsidRDefault="001F1F03">
            <w:pPr>
              <w:rPr>
                <w:rFonts w:ascii="Calibri" w:hAnsi="Calibri" w:cs="Arial"/>
                <w:caps/>
                <w:sz w:val="20"/>
                <w:szCs w:val="20"/>
                <w:lang w:val="el-GR"/>
              </w:rPr>
            </w:pPr>
            <w:r w:rsidRPr="0082520F">
              <w:rPr>
                <w:rFonts w:ascii="Calibri" w:hAnsi="Calibri" w:cs="Arial"/>
                <w:caps/>
                <w:sz w:val="22"/>
                <w:szCs w:val="20"/>
                <w:lang w:val="el-GR"/>
              </w:rPr>
              <w:t>Φυσιολογία Φυτών</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781378">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781378">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A031EE" w:rsidRDefault="00A031EE" w:rsidP="001F1F03">
            <w:pPr>
              <w:jc w:val="center"/>
              <w:rPr>
                <w:rFonts w:ascii="Calibri" w:hAnsi="Calibri" w:cs="Arial"/>
                <w:color w:val="002060"/>
                <w:sz w:val="20"/>
                <w:szCs w:val="20"/>
              </w:rPr>
            </w:pPr>
            <w:r>
              <w:rPr>
                <w:rFonts w:ascii="Calibri" w:hAnsi="Calibri" w:cs="Arial"/>
                <w:color w:val="002060"/>
                <w:sz w:val="20"/>
                <w:szCs w:val="20"/>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82520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28517B">
            <w:pPr>
              <w:rPr>
                <w:rFonts w:ascii="Calibri" w:hAnsi="Calibri" w:cs="Arial"/>
                <w:color w:val="002060"/>
                <w:sz w:val="22"/>
                <w:szCs w:val="20"/>
                <w:lang w:val="el-GR"/>
              </w:rPr>
            </w:pPr>
            <w:r w:rsidRPr="0082520F">
              <w:rPr>
                <w:rFonts w:ascii="Calibri" w:hAnsi="Calibri" w:cs="Arial"/>
                <w:color w:val="002060"/>
                <w:sz w:val="22"/>
                <w:szCs w:val="20"/>
                <w:lang w:val="el-GR"/>
              </w:rPr>
              <w:t>Ειδικού</w:t>
            </w:r>
            <w:r w:rsidR="00781378" w:rsidRPr="0082520F">
              <w:rPr>
                <w:rFonts w:ascii="Calibri" w:hAnsi="Calibri" w:cs="Arial"/>
                <w:color w:val="002060"/>
                <w:sz w:val="22"/>
                <w:szCs w:val="20"/>
                <w:lang w:val="el-GR"/>
              </w:rPr>
              <w:t xml:space="preserve"> Υποβάθρου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955FA7">
            <w:pPr>
              <w:rPr>
                <w:rFonts w:ascii="Calibri" w:hAnsi="Calibri" w:cs="Arial"/>
                <w:color w:val="002060"/>
                <w:sz w:val="22"/>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781378">
            <w:pPr>
              <w:rPr>
                <w:rFonts w:ascii="Calibri" w:hAnsi="Calibri" w:cs="Arial"/>
                <w:color w:val="002060"/>
                <w:sz w:val="22"/>
                <w:szCs w:val="20"/>
                <w:lang w:val="el-GR"/>
              </w:rPr>
            </w:pPr>
            <w:r w:rsidRPr="0082520F">
              <w:rPr>
                <w:rFonts w:ascii="Calibri" w:hAnsi="Calibri" w:cs="Arial"/>
                <w:color w:val="002060"/>
                <w:sz w:val="22"/>
                <w:szCs w:val="20"/>
                <w:lang w:val="el-GR"/>
              </w:rPr>
              <w:t>Ελληνική</w:t>
            </w:r>
          </w:p>
        </w:tc>
      </w:tr>
      <w:tr w:rsidR="00955FA7" w:rsidRPr="0078137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171936" w:rsidP="000225D1">
            <w:pPr>
              <w:rPr>
                <w:rFonts w:ascii="Calibri" w:hAnsi="Calibri" w:cs="Arial"/>
                <w:color w:val="002060"/>
                <w:sz w:val="22"/>
                <w:szCs w:val="20"/>
                <w:lang w:val="el-GR"/>
              </w:rPr>
            </w:pPr>
            <w:r w:rsidRPr="0082520F">
              <w:rPr>
                <w:rFonts w:ascii="Calibri" w:hAnsi="Calibri" w:cs="Arial"/>
                <w:color w:val="002060"/>
                <w:sz w:val="22"/>
                <w:szCs w:val="20"/>
                <w:lang w:val="el-GR"/>
              </w:rPr>
              <w:t xml:space="preserve">Ναι (στην </w:t>
            </w:r>
            <w:r w:rsidR="000225D1" w:rsidRPr="0082520F">
              <w:rPr>
                <w:rFonts w:ascii="Calibri" w:hAnsi="Calibri" w:cs="Arial"/>
                <w:color w:val="002060"/>
                <w:sz w:val="22"/>
                <w:szCs w:val="20"/>
                <w:lang w:val="el-GR"/>
              </w:rPr>
              <w:t>Ελληνική</w:t>
            </w:r>
            <w:r w:rsidRPr="0082520F">
              <w:rPr>
                <w:rFonts w:ascii="Calibri" w:hAnsi="Calibri" w:cs="Arial"/>
                <w:color w:val="002060"/>
                <w:sz w:val="22"/>
                <w:szCs w:val="20"/>
                <w:lang w:val="el-GR"/>
              </w:rPr>
              <w:t>)</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2520F" w:rsidRDefault="001F1F03">
            <w:pPr>
              <w:spacing w:after="200" w:line="276" w:lineRule="auto"/>
              <w:rPr>
                <w:rFonts w:ascii="Calibri" w:hAnsi="Calibri" w:cs="Arial"/>
                <w:color w:val="002060"/>
                <w:sz w:val="22"/>
                <w:szCs w:val="20"/>
                <w:lang w:val="en-GB"/>
              </w:rPr>
            </w:pPr>
            <w:r w:rsidRPr="0082520F">
              <w:rPr>
                <w:rFonts w:ascii="Calibri" w:hAnsi="Calibri" w:cs="Arial"/>
                <w:color w:val="002060"/>
                <w:sz w:val="22"/>
                <w:szCs w:val="20"/>
                <w:lang w:val="en-GB"/>
              </w:rPr>
              <w:t>http://ecourse.uoi.gr/enrol/index.php?id=688</w:t>
            </w:r>
          </w:p>
        </w:tc>
      </w:tr>
    </w:tbl>
    <w:p w:rsidR="00955FA7" w:rsidRPr="009059F1" w:rsidRDefault="00955FA7" w:rsidP="00955FA7">
      <w:pPr>
        <w:rPr>
          <w:lang w:val="en-GB"/>
        </w:rPr>
      </w:pPr>
      <w:r w:rsidRPr="009059F1">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82520F"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82520F" w:rsidTr="00955FA7">
        <w:tc>
          <w:tcPr>
            <w:tcW w:w="8472" w:type="dxa"/>
            <w:gridSpan w:val="2"/>
            <w:tcBorders>
              <w:top w:val="single" w:sz="4" w:space="0" w:color="auto"/>
              <w:left w:val="single" w:sz="4" w:space="0" w:color="auto"/>
              <w:bottom w:val="single" w:sz="4" w:space="0" w:color="auto"/>
              <w:right w:val="single" w:sz="4" w:space="0" w:color="auto"/>
            </w:tcBorders>
          </w:tcPr>
          <w:p w:rsidR="009D10CB" w:rsidRPr="0082520F" w:rsidRDefault="00171936" w:rsidP="009D10CB">
            <w:pPr>
              <w:widowControl w:val="0"/>
              <w:autoSpaceDE w:val="0"/>
              <w:autoSpaceDN w:val="0"/>
              <w:adjustRightInd w:val="0"/>
              <w:jc w:val="both"/>
              <w:rPr>
                <w:rFonts w:ascii="Calibri" w:hAnsi="Calibri"/>
                <w:color w:val="002060"/>
                <w:sz w:val="22"/>
                <w:szCs w:val="20"/>
                <w:lang w:val="el-GR"/>
              </w:rPr>
            </w:pPr>
            <w:r w:rsidRPr="0082520F">
              <w:rPr>
                <w:rFonts w:ascii="Calibri" w:hAnsi="Calibri"/>
                <w:color w:val="002060"/>
                <w:sz w:val="22"/>
                <w:szCs w:val="20"/>
                <w:lang w:val="el-GR"/>
              </w:rPr>
              <w:t xml:space="preserve">Η </w:t>
            </w:r>
            <w:r w:rsidR="00D21897" w:rsidRPr="0082520F">
              <w:rPr>
                <w:rFonts w:ascii="Calibri" w:hAnsi="Calibri"/>
                <w:color w:val="002060"/>
                <w:sz w:val="22"/>
                <w:szCs w:val="20"/>
                <w:lang w:val="el-GR"/>
              </w:rPr>
              <w:t xml:space="preserve">Φυσιολογία </w:t>
            </w:r>
            <w:r w:rsidRPr="0082520F">
              <w:rPr>
                <w:rFonts w:ascii="Calibri" w:hAnsi="Calibri"/>
                <w:color w:val="002060"/>
                <w:sz w:val="22"/>
                <w:szCs w:val="20"/>
                <w:lang w:val="el-GR"/>
              </w:rPr>
              <w:t xml:space="preserve">Φυτών αφορά </w:t>
            </w:r>
            <w:r w:rsidR="00861D8F" w:rsidRPr="0082520F">
              <w:rPr>
                <w:rFonts w:ascii="Calibri" w:hAnsi="Calibri"/>
                <w:color w:val="002060"/>
                <w:sz w:val="22"/>
                <w:szCs w:val="20"/>
                <w:lang w:val="el-GR"/>
              </w:rPr>
              <w:t>τ</w:t>
            </w:r>
            <w:r w:rsidRPr="0082520F">
              <w:rPr>
                <w:rFonts w:ascii="Calibri" w:hAnsi="Calibri"/>
                <w:color w:val="002060"/>
                <w:sz w:val="22"/>
                <w:szCs w:val="20"/>
                <w:lang w:val="el-GR"/>
              </w:rPr>
              <w:t xml:space="preserve">ον τρόπο </w:t>
            </w:r>
            <w:r w:rsidR="00861D8F" w:rsidRPr="0082520F">
              <w:rPr>
                <w:rFonts w:ascii="Calibri" w:hAnsi="Calibri"/>
                <w:color w:val="002060"/>
                <w:sz w:val="22"/>
                <w:szCs w:val="20"/>
                <w:lang w:val="el-GR"/>
              </w:rPr>
              <w:t xml:space="preserve">με τον οποίο λειτουργούν τα φυτά </w:t>
            </w:r>
            <w:r w:rsidR="00441936" w:rsidRPr="0082520F">
              <w:rPr>
                <w:rFonts w:ascii="Calibri" w:hAnsi="Calibri"/>
                <w:color w:val="002060"/>
                <w:sz w:val="22"/>
                <w:szCs w:val="20"/>
                <w:lang w:val="el-GR"/>
              </w:rPr>
              <w:t xml:space="preserve">και τις </w:t>
            </w:r>
            <w:r w:rsidR="00861D8F" w:rsidRPr="0082520F">
              <w:rPr>
                <w:rFonts w:ascii="Calibri" w:hAnsi="Calibri"/>
                <w:color w:val="002060"/>
                <w:sz w:val="22"/>
                <w:szCs w:val="20"/>
                <w:lang w:val="el-GR"/>
              </w:rPr>
              <w:t>αλληλεπ</w:t>
            </w:r>
            <w:r w:rsidR="00441936" w:rsidRPr="0082520F">
              <w:rPr>
                <w:rFonts w:ascii="Calibri" w:hAnsi="Calibri"/>
                <w:color w:val="002060"/>
                <w:sz w:val="22"/>
                <w:szCs w:val="20"/>
                <w:lang w:val="el-GR"/>
              </w:rPr>
              <w:t xml:space="preserve">ιδράσεις τους </w:t>
            </w:r>
            <w:r w:rsidR="00861D8F" w:rsidRPr="0082520F">
              <w:rPr>
                <w:rFonts w:ascii="Calibri" w:hAnsi="Calibri"/>
                <w:color w:val="002060"/>
                <w:sz w:val="22"/>
                <w:szCs w:val="20"/>
                <w:lang w:val="el-GR"/>
              </w:rPr>
              <w:t>με τα διαφορετικά περιβάλλοντα στα οποία αναπτύσσονται</w:t>
            </w:r>
            <w:r w:rsidRPr="0082520F">
              <w:rPr>
                <w:rFonts w:ascii="Calibri" w:hAnsi="Calibri"/>
                <w:color w:val="002060"/>
                <w:sz w:val="22"/>
                <w:szCs w:val="20"/>
                <w:lang w:val="el-GR"/>
              </w:rPr>
              <w:t>. Με την επιτυχή ολοκλήρωση του μαθήματος, ο φοιτητής / τρια θα είναι σε θέση:</w:t>
            </w:r>
            <w:bookmarkStart w:id="0" w:name="_GoBack"/>
            <w:bookmarkEnd w:id="0"/>
          </w:p>
          <w:p w:rsidR="009D10CB" w:rsidRPr="0082520F" w:rsidRDefault="00D21897" w:rsidP="009D10CB">
            <w:pPr>
              <w:pStyle w:val="a4"/>
              <w:widowControl w:val="0"/>
              <w:numPr>
                <w:ilvl w:val="0"/>
                <w:numId w:val="12"/>
              </w:numPr>
              <w:autoSpaceDE w:val="0"/>
              <w:autoSpaceDN w:val="0"/>
              <w:adjustRightInd w:val="0"/>
              <w:jc w:val="both"/>
              <w:rPr>
                <w:rFonts w:ascii="Calibri" w:hAnsi="Calibri"/>
                <w:color w:val="002060"/>
                <w:sz w:val="22"/>
                <w:szCs w:val="20"/>
                <w:lang w:val="el-GR"/>
              </w:rPr>
            </w:pPr>
            <w:r w:rsidRPr="0082520F">
              <w:rPr>
                <w:rFonts w:ascii="Calibri" w:hAnsi="Calibri"/>
                <w:color w:val="002060"/>
                <w:sz w:val="22"/>
                <w:szCs w:val="20"/>
                <w:lang w:val="el-GR"/>
              </w:rPr>
              <w:t>να γνωρίζει</w:t>
            </w:r>
            <w:r w:rsidR="009D10CB" w:rsidRPr="0082520F">
              <w:rPr>
                <w:rFonts w:ascii="Calibri" w:hAnsi="Calibri"/>
                <w:color w:val="002060"/>
                <w:sz w:val="22"/>
                <w:szCs w:val="20"/>
                <w:lang w:val="el-GR"/>
              </w:rPr>
              <w:t xml:space="preserve"> τις </w:t>
            </w:r>
            <w:r w:rsidRPr="0082520F">
              <w:rPr>
                <w:rFonts w:ascii="Calibri" w:hAnsi="Calibri"/>
                <w:color w:val="002060"/>
                <w:sz w:val="22"/>
                <w:szCs w:val="20"/>
                <w:lang w:val="el-GR"/>
              </w:rPr>
              <w:t xml:space="preserve">βασικές </w:t>
            </w:r>
            <w:r w:rsidR="009D10CB" w:rsidRPr="0082520F">
              <w:rPr>
                <w:rFonts w:ascii="Calibri" w:hAnsi="Calibri"/>
                <w:color w:val="002060"/>
                <w:sz w:val="22"/>
                <w:szCs w:val="20"/>
                <w:lang w:val="el-GR"/>
              </w:rPr>
              <w:t>λειτουργίες των φυτών (φωτοσύνθεση, υδατικές σχέσεις, ανόργανη θρέψη, αύξηση και ανάπτυξη, αλληλεπιδράσεις με το περιβάλλον)</w:t>
            </w:r>
          </w:p>
          <w:p w:rsidR="00D21897" w:rsidRPr="0082520F" w:rsidRDefault="00D21897" w:rsidP="009D10CB">
            <w:pPr>
              <w:pStyle w:val="a4"/>
              <w:widowControl w:val="0"/>
              <w:numPr>
                <w:ilvl w:val="0"/>
                <w:numId w:val="12"/>
              </w:numPr>
              <w:autoSpaceDE w:val="0"/>
              <w:autoSpaceDN w:val="0"/>
              <w:adjustRightInd w:val="0"/>
              <w:jc w:val="both"/>
              <w:rPr>
                <w:rFonts w:ascii="Calibri" w:hAnsi="Calibri"/>
                <w:color w:val="002060"/>
                <w:sz w:val="22"/>
                <w:szCs w:val="20"/>
                <w:lang w:val="el-GR"/>
              </w:rPr>
            </w:pPr>
            <w:r w:rsidRPr="0082520F">
              <w:rPr>
                <w:rFonts w:ascii="Calibri" w:hAnsi="Calibri"/>
                <w:color w:val="002060"/>
                <w:sz w:val="22"/>
                <w:szCs w:val="20"/>
                <w:lang w:val="el-GR"/>
              </w:rPr>
              <w:t xml:space="preserve">να </w:t>
            </w:r>
            <w:r w:rsidR="009D10CB" w:rsidRPr="0082520F">
              <w:rPr>
                <w:rFonts w:ascii="Calibri" w:hAnsi="Calibri"/>
                <w:color w:val="002060"/>
                <w:sz w:val="22"/>
                <w:szCs w:val="20"/>
                <w:lang w:val="el-GR"/>
              </w:rPr>
              <w:t>έχει αντίληψη της ιδιαιτερότητας των φυτών, ως τους μοναδικούς οργανισμούς που μετατρέπουν την ηλιακή ενέργεια σε μορφές που μπορούν να χρησιμοποι</w:t>
            </w:r>
            <w:r w:rsidR="00441936" w:rsidRPr="0082520F">
              <w:rPr>
                <w:rFonts w:ascii="Calibri" w:hAnsi="Calibri"/>
                <w:color w:val="002060"/>
                <w:sz w:val="22"/>
                <w:szCs w:val="20"/>
                <w:lang w:val="el-GR"/>
              </w:rPr>
              <w:t>ού</w:t>
            </w:r>
            <w:r w:rsidR="009D10CB" w:rsidRPr="0082520F">
              <w:rPr>
                <w:rFonts w:ascii="Calibri" w:hAnsi="Calibri"/>
                <w:color w:val="002060"/>
                <w:sz w:val="22"/>
                <w:szCs w:val="20"/>
                <w:lang w:val="el-GR"/>
              </w:rPr>
              <w:t>ν οι υπόλοιποι οργανισμοί του πλανήτη</w:t>
            </w:r>
          </w:p>
          <w:p w:rsidR="009D10CB" w:rsidRPr="0082520F" w:rsidRDefault="00441936" w:rsidP="009D10CB">
            <w:pPr>
              <w:pStyle w:val="a4"/>
              <w:widowControl w:val="0"/>
              <w:numPr>
                <w:ilvl w:val="0"/>
                <w:numId w:val="12"/>
              </w:numPr>
              <w:autoSpaceDE w:val="0"/>
              <w:autoSpaceDN w:val="0"/>
              <w:adjustRightInd w:val="0"/>
              <w:jc w:val="both"/>
              <w:rPr>
                <w:rFonts w:ascii="Calibri" w:hAnsi="Calibri"/>
                <w:color w:val="002060"/>
                <w:sz w:val="22"/>
                <w:szCs w:val="20"/>
                <w:lang w:val="el-GR"/>
              </w:rPr>
            </w:pPr>
            <w:r w:rsidRPr="0082520F">
              <w:rPr>
                <w:rFonts w:ascii="Calibri" w:hAnsi="Calibri"/>
                <w:color w:val="002060"/>
                <w:sz w:val="22"/>
                <w:szCs w:val="20"/>
                <w:lang w:val="el-GR"/>
              </w:rPr>
              <w:t>να γνωρίζει πως συντονίζονται οι λειτουργίες των φυτών με τα πολύ διαφορετικά περιβάλλονται στα οποία αναπτύσσονται</w:t>
            </w:r>
          </w:p>
          <w:p w:rsidR="00955FA7" w:rsidRPr="0082520F" w:rsidRDefault="00441936" w:rsidP="00D21897">
            <w:pPr>
              <w:pStyle w:val="a4"/>
              <w:widowControl w:val="0"/>
              <w:numPr>
                <w:ilvl w:val="0"/>
                <w:numId w:val="12"/>
              </w:numPr>
              <w:autoSpaceDE w:val="0"/>
              <w:autoSpaceDN w:val="0"/>
              <w:adjustRightInd w:val="0"/>
              <w:jc w:val="both"/>
              <w:rPr>
                <w:rFonts w:ascii="Calibri" w:hAnsi="Calibri"/>
                <w:color w:val="002060"/>
                <w:sz w:val="22"/>
                <w:szCs w:val="20"/>
                <w:lang w:val="el-GR"/>
              </w:rPr>
            </w:pPr>
            <w:r w:rsidRPr="0082520F">
              <w:rPr>
                <w:rFonts w:ascii="Calibri" w:hAnsi="Calibri"/>
                <w:color w:val="002060"/>
                <w:sz w:val="22"/>
                <w:szCs w:val="20"/>
                <w:lang w:val="el-GR"/>
              </w:rPr>
              <w:t>να γνωρίζει τις θεωρητικές αρχές στις οποίες στηρίζονται βασικές πρακτικές εφαρμογές (π.χ. στη γεωργία) και να μπορεί να αξιολογήσει τη χρησιμότητα, αλλά και τους κινδύνους που μπορεί να απορρέουν από αυτές</w:t>
            </w:r>
            <w:r w:rsidR="00F11504" w:rsidRPr="0082520F">
              <w:rPr>
                <w:rFonts w:ascii="Calibri" w:hAnsi="Calibri"/>
                <w:color w:val="002060"/>
                <w:sz w:val="22"/>
                <w:szCs w:val="20"/>
                <w:lang w:val="el-GR"/>
              </w:rPr>
              <w:t xml:space="preserve">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82520F"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82520F" w:rsidTr="00955FA7">
        <w:tc>
          <w:tcPr>
            <w:tcW w:w="8472" w:type="dxa"/>
            <w:gridSpan w:val="2"/>
            <w:tcBorders>
              <w:top w:val="single" w:sz="4" w:space="0" w:color="auto"/>
              <w:left w:val="single" w:sz="4" w:space="0" w:color="auto"/>
              <w:bottom w:val="single" w:sz="4" w:space="0" w:color="auto"/>
              <w:right w:val="single" w:sz="4" w:space="0" w:color="auto"/>
            </w:tcBorders>
          </w:tcPr>
          <w:p w:rsidR="0050248A" w:rsidRPr="0082520F" w:rsidRDefault="0050248A" w:rsidP="0050248A">
            <w:pPr>
              <w:rPr>
                <w:rFonts w:ascii="Calibri" w:hAnsi="Calibri" w:cs="Arial"/>
                <w:color w:val="002060"/>
                <w:sz w:val="22"/>
                <w:szCs w:val="20"/>
                <w:lang w:val="el-GR"/>
              </w:rPr>
            </w:pPr>
            <w:r w:rsidRPr="0082520F">
              <w:rPr>
                <w:rFonts w:ascii="Calibri" w:hAnsi="Calibri" w:cs="Arial"/>
                <w:color w:val="002060"/>
                <w:sz w:val="22"/>
                <w:szCs w:val="20"/>
                <w:lang w:val="el-GR"/>
              </w:rPr>
              <w:t xml:space="preserve">Αυτόνομη εργασία </w:t>
            </w:r>
          </w:p>
          <w:p w:rsidR="0050248A" w:rsidRPr="0082520F" w:rsidRDefault="0050248A" w:rsidP="0050248A">
            <w:pPr>
              <w:rPr>
                <w:rFonts w:ascii="Calibri" w:hAnsi="Calibri" w:cs="Arial"/>
                <w:color w:val="002060"/>
                <w:sz w:val="22"/>
                <w:szCs w:val="20"/>
                <w:lang w:val="el-GR"/>
              </w:rPr>
            </w:pPr>
            <w:r w:rsidRPr="0082520F">
              <w:rPr>
                <w:rFonts w:ascii="Calibri" w:hAnsi="Calibri" w:cs="Arial"/>
                <w:color w:val="002060"/>
                <w:sz w:val="22"/>
                <w:szCs w:val="20"/>
                <w:lang w:val="el-GR"/>
              </w:rPr>
              <w:t xml:space="preserve">Ομαδική εργασία </w:t>
            </w:r>
          </w:p>
          <w:p w:rsidR="0050248A" w:rsidRPr="0082520F" w:rsidRDefault="0050248A" w:rsidP="0050248A">
            <w:pPr>
              <w:rPr>
                <w:rFonts w:ascii="Calibri" w:hAnsi="Calibri" w:cs="Arial"/>
                <w:color w:val="002060"/>
                <w:sz w:val="22"/>
                <w:szCs w:val="20"/>
                <w:lang w:val="el-GR"/>
              </w:rPr>
            </w:pPr>
            <w:r w:rsidRPr="0082520F">
              <w:rPr>
                <w:rFonts w:ascii="Calibri" w:hAnsi="Calibri" w:cs="Arial"/>
                <w:color w:val="002060"/>
                <w:sz w:val="22"/>
                <w:szCs w:val="20"/>
                <w:lang w:val="el-GR"/>
              </w:rPr>
              <w:t xml:space="preserve">Εργασία σε διεπιστημονικό περιβάλλον </w:t>
            </w:r>
          </w:p>
          <w:p w:rsidR="0050248A" w:rsidRPr="0082520F" w:rsidRDefault="0050248A" w:rsidP="0050248A">
            <w:pPr>
              <w:rPr>
                <w:rFonts w:ascii="Calibri" w:hAnsi="Calibri" w:cs="Arial"/>
                <w:color w:val="002060"/>
                <w:sz w:val="22"/>
                <w:szCs w:val="20"/>
                <w:lang w:val="el-GR"/>
              </w:rPr>
            </w:pPr>
            <w:r w:rsidRPr="0082520F">
              <w:rPr>
                <w:rFonts w:ascii="Calibri" w:hAnsi="Calibri" w:cs="Arial"/>
                <w:color w:val="002060"/>
                <w:sz w:val="22"/>
                <w:szCs w:val="20"/>
                <w:lang w:val="el-GR"/>
              </w:rPr>
              <w:t>Παράγωγή νέων ερευνητικών ιδεών</w:t>
            </w:r>
          </w:p>
          <w:p w:rsidR="00955FA7" w:rsidRPr="0082520F" w:rsidRDefault="0050248A" w:rsidP="0050248A">
            <w:pPr>
              <w:rPr>
                <w:rFonts w:ascii="Calibri" w:hAnsi="Calibri" w:cs="Arial"/>
                <w:i/>
                <w:sz w:val="22"/>
                <w:szCs w:val="16"/>
                <w:lang w:val="el-GR"/>
              </w:rPr>
            </w:pPr>
            <w:r w:rsidRPr="0082520F">
              <w:rPr>
                <w:rFonts w:ascii="Calibri" w:hAnsi="Calibri" w:cs="Arial"/>
                <w:color w:val="002060"/>
                <w:sz w:val="22"/>
                <w:szCs w:val="20"/>
                <w:lang w:val="el-GR"/>
              </w:rPr>
              <w:t>Σεβασμός στο φυσικό περιβάλλον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2520F" w:rsidTr="00BA2F1B">
        <w:tc>
          <w:tcPr>
            <w:tcW w:w="8472" w:type="dxa"/>
            <w:tcBorders>
              <w:top w:val="single" w:sz="4" w:space="0" w:color="auto"/>
              <w:left w:val="single" w:sz="4" w:space="0" w:color="auto"/>
              <w:bottom w:val="single" w:sz="4" w:space="0" w:color="auto"/>
              <w:right w:val="single" w:sz="4" w:space="0" w:color="auto"/>
            </w:tcBorders>
          </w:tcPr>
          <w:p w:rsidR="00BA2F1B" w:rsidRPr="0082520F" w:rsidRDefault="00BA2F1B" w:rsidP="00BA2F1B">
            <w:pPr>
              <w:jc w:val="both"/>
              <w:rPr>
                <w:rFonts w:ascii="Calibri" w:hAnsi="Calibri"/>
                <w:b/>
                <w:iCs/>
                <w:color w:val="002060"/>
                <w:sz w:val="22"/>
                <w:szCs w:val="20"/>
                <w:u w:val="single"/>
                <w:lang w:val="el-GR"/>
              </w:rPr>
            </w:pPr>
            <w:r w:rsidRPr="0082520F">
              <w:rPr>
                <w:rFonts w:ascii="Calibri" w:hAnsi="Calibri"/>
                <w:b/>
                <w:iCs/>
                <w:color w:val="002060"/>
                <w:sz w:val="22"/>
                <w:szCs w:val="20"/>
                <w:u w:val="single"/>
                <w:lang w:val="el-GR"/>
              </w:rPr>
              <w:t>Α. ΘΕΩΡΙΑ</w:t>
            </w:r>
          </w:p>
          <w:p w:rsidR="001F1F03" w:rsidRPr="0082520F" w:rsidRDefault="001F1F03" w:rsidP="001F1F03">
            <w:pPr>
              <w:numPr>
                <w:ilvl w:val="0"/>
                <w:numId w:val="3"/>
              </w:numPr>
              <w:jc w:val="both"/>
              <w:rPr>
                <w:rFonts w:ascii="Calibri" w:hAnsi="Calibri"/>
                <w:bCs/>
                <w:iCs/>
                <w:color w:val="002060"/>
                <w:sz w:val="22"/>
                <w:szCs w:val="20"/>
                <w:lang w:val="el-GR"/>
              </w:rPr>
            </w:pPr>
            <w:r w:rsidRPr="0082520F">
              <w:rPr>
                <w:rFonts w:ascii="Calibri" w:hAnsi="Calibri"/>
                <w:b/>
                <w:bCs/>
                <w:iCs/>
                <w:color w:val="002060"/>
                <w:sz w:val="22"/>
                <w:szCs w:val="20"/>
                <w:lang w:val="el-GR"/>
              </w:rPr>
              <w:t>Φωτοσύνθεση.</w:t>
            </w:r>
            <w:r w:rsidRPr="0082520F">
              <w:rPr>
                <w:rFonts w:ascii="Calibri" w:hAnsi="Calibri"/>
                <w:bCs/>
                <w:iCs/>
                <w:color w:val="002060"/>
                <w:sz w:val="22"/>
                <w:szCs w:val="20"/>
                <w:lang w:val="el-GR"/>
              </w:rPr>
              <w:t xml:space="preserve"> Φωτεινές αντιδράσεις της φωτοσύνθεσης: ρύθμιση και προστασία. Η δέσμευση και αναγωγή του άνθρακα: ο κύκλος C3, ο κύκλος C2. Συστήματα αύξησης της συγκέντρωσης του CO2. Η φυσιολογίας της φωτοσύνθεσης. Φωτοσύνθεση και παγκόσμιες κλιματικές αλλαγές. </w:t>
            </w:r>
          </w:p>
          <w:p w:rsidR="001F1F03" w:rsidRPr="0082520F" w:rsidRDefault="001F1F03" w:rsidP="001F1F03">
            <w:pPr>
              <w:numPr>
                <w:ilvl w:val="0"/>
                <w:numId w:val="3"/>
              </w:numPr>
              <w:jc w:val="both"/>
              <w:rPr>
                <w:rFonts w:ascii="Calibri" w:hAnsi="Calibri"/>
                <w:bCs/>
                <w:iCs/>
                <w:color w:val="002060"/>
                <w:sz w:val="22"/>
                <w:szCs w:val="20"/>
                <w:lang w:val="el-GR"/>
              </w:rPr>
            </w:pPr>
            <w:r w:rsidRPr="0082520F">
              <w:rPr>
                <w:rFonts w:ascii="Calibri" w:hAnsi="Calibri"/>
                <w:b/>
                <w:bCs/>
                <w:iCs/>
                <w:color w:val="002060"/>
                <w:sz w:val="22"/>
                <w:szCs w:val="20"/>
                <w:lang w:val="el-GR"/>
              </w:rPr>
              <w:t>Το νερό και οι διεργασίες μεταφοράς στα φυτά.</w:t>
            </w:r>
            <w:r w:rsidRPr="0082520F">
              <w:rPr>
                <w:rFonts w:ascii="Calibri" w:hAnsi="Calibri"/>
                <w:bCs/>
                <w:iCs/>
                <w:color w:val="002060"/>
                <w:sz w:val="22"/>
                <w:szCs w:val="20"/>
                <w:lang w:val="el-GR"/>
              </w:rPr>
              <w:t xml:space="preserve"> Το μονοπάτι της κίνησης του νερού. Το δυναμικό του νερού και η κατεύθυνση κίνησης του νερού. Η ροή του νερού στο έδαφος και το ξύλωμα. Διαπνοή και στόματα. Επιβιώνοντας σε συνθήκες έλλειψης νερού. Δομή και λειτουργία φλοιώματος. Ο μηχανισμός και ο έλεγχος της μεταφοράς στο φλοίωμα. </w:t>
            </w:r>
          </w:p>
          <w:p w:rsidR="001F1F03" w:rsidRPr="0082520F" w:rsidRDefault="001F1F03" w:rsidP="001F1F03">
            <w:pPr>
              <w:numPr>
                <w:ilvl w:val="0"/>
                <w:numId w:val="3"/>
              </w:numPr>
              <w:jc w:val="both"/>
              <w:rPr>
                <w:rFonts w:ascii="Calibri" w:hAnsi="Calibri"/>
                <w:bCs/>
                <w:iCs/>
                <w:color w:val="002060"/>
                <w:sz w:val="22"/>
                <w:szCs w:val="20"/>
                <w:lang w:val="el-GR"/>
              </w:rPr>
            </w:pPr>
            <w:r w:rsidRPr="0082520F">
              <w:rPr>
                <w:rFonts w:ascii="Calibri" w:hAnsi="Calibri"/>
                <w:b/>
                <w:bCs/>
                <w:iCs/>
                <w:color w:val="002060"/>
                <w:sz w:val="22"/>
                <w:szCs w:val="20"/>
                <w:lang w:val="el-GR"/>
              </w:rPr>
              <w:t>Η ανόργανη θρέψη των φυτών.</w:t>
            </w:r>
            <w:r w:rsidRPr="0082520F">
              <w:rPr>
                <w:rFonts w:ascii="Calibri" w:hAnsi="Calibri"/>
                <w:bCs/>
                <w:iCs/>
                <w:color w:val="002060"/>
                <w:sz w:val="22"/>
                <w:szCs w:val="20"/>
                <w:lang w:val="el-GR"/>
              </w:rPr>
              <w:t xml:space="preserve"> Η πρόσληψη των θρεπτικών στοιχείων. Η </w:t>
            </w:r>
            <w:r w:rsidRPr="0082520F">
              <w:rPr>
                <w:rFonts w:ascii="Calibri" w:hAnsi="Calibri"/>
                <w:bCs/>
                <w:iCs/>
                <w:color w:val="002060"/>
                <w:sz w:val="22"/>
                <w:szCs w:val="20"/>
                <w:lang w:val="el-GR"/>
              </w:rPr>
              <w:lastRenderedPageBreak/>
              <w:t xml:space="preserve">διαθεσιμότητα των ιόντων. Ρύθμιση της συγκέντρωσης των θρεπτικών στοιχείων στο εσωτερικό του φυτού. Συγκομιδή των θρεπτικών. Τοξικά εδάφη. Επιλογή καλλιεργούμενων φυτών. </w:t>
            </w:r>
          </w:p>
          <w:p w:rsidR="001F1F03" w:rsidRPr="0082520F" w:rsidRDefault="001F1F03" w:rsidP="001F1F03">
            <w:pPr>
              <w:numPr>
                <w:ilvl w:val="0"/>
                <w:numId w:val="3"/>
              </w:numPr>
              <w:jc w:val="both"/>
              <w:rPr>
                <w:rFonts w:ascii="Calibri" w:hAnsi="Calibri"/>
                <w:bCs/>
                <w:iCs/>
                <w:color w:val="002060"/>
                <w:sz w:val="22"/>
                <w:szCs w:val="20"/>
                <w:lang w:val="el-GR"/>
              </w:rPr>
            </w:pPr>
            <w:r w:rsidRPr="0082520F">
              <w:rPr>
                <w:rFonts w:ascii="Calibri" w:hAnsi="Calibri"/>
                <w:b/>
                <w:bCs/>
                <w:iCs/>
                <w:color w:val="002060"/>
                <w:sz w:val="22"/>
                <w:szCs w:val="20"/>
                <w:lang w:val="el-GR"/>
              </w:rPr>
              <w:t>Αύξηση και ανάπτυξη.</w:t>
            </w:r>
            <w:r w:rsidRPr="0082520F">
              <w:rPr>
                <w:rFonts w:ascii="Calibri" w:hAnsi="Calibri"/>
                <w:bCs/>
                <w:iCs/>
                <w:color w:val="002060"/>
                <w:sz w:val="22"/>
                <w:szCs w:val="20"/>
                <w:lang w:val="el-GR"/>
              </w:rPr>
              <w:t xml:space="preserve"> Εμβρυογένεση, σχηματισμός σπέρματος και φύτρωση. Ρυθμιστές της φυτικής ανάπτυξης. Η ανάπτυξη του νεαρού φυταρίου. Φωτοτροπισμός και αυξίνη: μία διδακτική ιστορία. Ανάπτυξη του άνθους. Ωρίμανση καρπών, πτώση φύλλων και γήρανση. </w:t>
            </w:r>
          </w:p>
          <w:p w:rsidR="001F1F03" w:rsidRPr="0082520F" w:rsidRDefault="001F1F03" w:rsidP="001F1F03">
            <w:pPr>
              <w:numPr>
                <w:ilvl w:val="0"/>
                <w:numId w:val="3"/>
              </w:numPr>
              <w:jc w:val="both"/>
              <w:rPr>
                <w:rFonts w:ascii="Calibri" w:hAnsi="Calibri"/>
                <w:bCs/>
                <w:iCs/>
                <w:color w:val="002060"/>
                <w:sz w:val="22"/>
                <w:szCs w:val="20"/>
                <w:lang w:val="el-GR"/>
              </w:rPr>
            </w:pPr>
            <w:r w:rsidRPr="0082520F">
              <w:rPr>
                <w:rFonts w:ascii="Calibri" w:hAnsi="Calibri"/>
                <w:b/>
                <w:bCs/>
                <w:iCs/>
                <w:color w:val="002060"/>
                <w:sz w:val="22"/>
                <w:szCs w:val="20"/>
                <w:lang w:val="el-GR"/>
              </w:rPr>
              <w:t>Αλληλεπιδράσεις μεταξύ φυτών και μικροοργανισμών.</w:t>
            </w:r>
            <w:r w:rsidRPr="0082520F">
              <w:rPr>
                <w:rFonts w:ascii="Calibri" w:hAnsi="Calibri"/>
                <w:bCs/>
                <w:iCs/>
                <w:color w:val="002060"/>
                <w:sz w:val="22"/>
                <w:szCs w:val="20"/>
                <w:lang w:val="el-GR"/>
              </w:rPr>
              <w:t xml:space="preserve"> Οι τέσσερις διαστάσεις μιας αλληλεπίδρασης. Μελέτη αντιπροσωπευτικών περιπτώσεων. Αλληλεπιδράσεις φυτών-μικροοργανισμών: μερικές γενικεύσεις. Παθογόνα, μολυσματικότητα και αντίσταση. Μηχανισμοί άμυνας στα σπερματόφυτα. Αναγνώριση και απόκριση. Τα μυκορριζικά συστήματα στις βιοκοινωνίες.</w:t>
            </w:r>
          </w:p>
          <w:p w:rsidR="001F1F03" w:rsidRPr="0082520F" w:rsidRDefault="001F1F03" w:rsidP="001F1F03">
            <w:pPr>
              <w:jc w:val="both"/>
              <w:rPr>
                <w:rFonts w:ascii="Calibri" w:hAnsi="Calibri"/>
                <w:bCs/>
                <w:iCs/>
                <w:color w:val="002060"/>
                <w:sz w:val="22"/>
                <w:szCs w:val="20"/>
                <w:lang w:val="el-GR"/>
              </w:rPr>
            </w:pPr>
          </w:p>
          <w:p w:rsidR="001F1F03" w:rsidRPr="0082520F" w:rsidRDefault="001F1F03" w:rsidP="001F1F03">
            <w:pPr>
              <w:jc w:val="both"/>
              <w:rPr>
                <w:rFonts w:ascii="Calibri" w:hAnsi="Calibri"/>
                <w:b/>
                <w:iCs/>
                <w:color w:val="002060"/>
                <w:sz w:val="22"/>
                <w:szCs w:val="20"/>
                <w:u w:val="single"/>
                <w:lang w:val="el-GR"/>
              </w:rPr>
            </w:pPr>
            <w:r w:rsidRPr="0082520F">
              <w:rPr>
                <w:rFonts w:ascii="Calibri" w:hAnsi="Calibri"/>
                <w:b/>
                <w:iCs/>
                <w:color w:val="002060"/>
                <w:sz w:val="22"/>
                <w:szCs w:val="20"/>
                <w:u w:val="single"/>
                <w:lang w:val="el-GR"/>
              </w:rPr>
              <w:t>Β. ΕΡΓΑΣΤΗΡΙΑΚΕΣ ΑΣΚΗΣΕΙΣ</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Φωτοσυνθετικές χρωστικές</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Φωτοσυνθετική ροή ηλεκτρονίων</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Υδατικές σχέσεις</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Διαπνοή</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Βλάστηση σπερμάτων</w:t>
            </w:r>
          </w:p>
          <w:p w:rsidR="001F1F03" w:rsidRPr="0082520F" w:rsidRDefault="001F1F03" w:rsidP="001F1F03">
            <w:pPr>
              <w:pStyle w:val="a4"/>
              <w:numPr>
                <w:ilvl w:val="0"/>
                <w:numId w:val="10"/>
              </w:numPr>
              <w:jc w:val="both"/>
              <w:rPr>
                <w:rFonts w:ascii="Calibri" w:hAnsi="Calibri"/>
                <w:bCs/>
                <w:iCs/>
                <w:color w:val="002060"/>
                <w:sz w:val="22"/>
                <w:szCs w:val="20"/>
                <w:lang w:val="el-GR"/>
              </w:rPr>
            </w:pPr>
            <w:r w:rsidRPr="0082520F">
              <w:rPr>
                <w:rFonts w:ascii="Calibri" w:hAnsi="Calibri"/>
                <w:bCs/>
                <w:iCs/>
                <w:color w:val="002060"/>
                <w:sz w:val="22"/>
                <w:szCs w:val="20"/>
                <w:lang w:val="el-GR"/>
              </w:rPr>
              <w:t>Ανόργανη θρέψη</w:t>
            </w:r>
          </w:p>
          <w:p w:rsidR="00955FA7" w:rsidRPr="0082520F" w:rsidRDefault="001F1F03" w:rsidP="001F1F03">
            <w:pPr>
              <w:pStyle w:val="a4"/>
              <w:numPr>
                <w:ilvl w:val="0"/>
                <w:numId w:val="10"/>
              </w:numPr>
              <w:jc w:val="both"/>
              <w:rPr>
                <w:rFonts w:ascii="Calibri" w:hAnsi="Calibri"/>
                <w:iCs/>
                <w:color w:val="002060"/>
                <w:sz w:val="22"/>
                <w:szCs w:val="20"/>
                <w:lang w:val="el-GR"/>
              </w:rPr>
            </w:pPr>
            <w:r w:rsidRPr="0082520F">
              <w:rPr>
                <w:rFonts w:ascii="Calibri" w:hAnsi="Calibri"/>
                <w:bCs/>
                <w:iCs/>
                <w:color w:val="002060"/>
                <w:sz w:val="22"/>
                <w:szCs w:val="20"/>
                <w:lang w:val="el-GR"/>
              </w:rPr>
              <w:t>Φυτοορμόνες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2520F"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82520F" w:rsidRDefault="00BA2F1B" w:rsidP="00980471">
            <w:pPr>
              <w:spacing w:after="200" w:line="276" w:lineRule="auto"/>
              <w:rPr>
                <w:rFonts w:ascii="Calibri" w:hAnsi="Calibri"/>
                <w:iCs/>
                <w:color w:val="002060"/>
                <w:sz w:val="22"/>
                <w:szCs w:val="20"/>
                <w:lang w:val="el-GR"/>
              </w:rPr>
            </w:pPr>
            <w:r w:rsidRPr="0082520F">
              <w:rPr>
                <w:rFonts w:ascii="Calibri" w:hAnsi="Calibri"/>
                <w:iCs/>
                <w:color w:val="002060"/>
                <w:sz w:val="22"/>
                <w:szCs w:val="20"/>
                <w:lang w:val="el-GR"/>
              </w:rPr>
              <w:t>Στην τάξη και το εργαστήριο</w:t>
            </w:r>
            <w:r w:rsidR="00980471" w:rsidRPr="0082520F">
              <w:rPr>
                <w:rFonts w:ascii="Calibri" w:hAnsi="Calibri"/>
                <w:iCs/>
                <w:color w:val="002060"/>
                <w:sz w:val="22"/>
                <w:szCs w:val="20"/>
                <w:lang w:val="el-GR"/>
              </w:rPr>
              <w:t>, πρόσωπο με πρόσωπο</w:t>
            </w:r>
            <w:r w:rsidRPr="0082520F">
              <w:rPr>
                <w:rFonts w:ascii="Calibri" w:hAnsi="Calibri"/>
                <w:iCs/>
                <w:color w:val="002060"/>
                <w:sz w:val="22"/>
                <w:szCs w:val="20"/>
                <w:lang w:val="el-GR"/>
              </w:rPr>
              <w:t>.</w:t>
            </w:r>
          </w:p>
        </w:tc>
      </w:tr>
      <w:tr w:rsidR="00955FA7" w:rsidRPr="0082520F"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50248A" w:rsidRPr="0082520F" w:rsidRDefault="0050248A" w:rsidP="0050248A">
            <w:pPr>
              <w:pStyle w:val="a4"/>
              <w:numPr>
                <w:ilvl w:val="0"/>
                <w:numId w:val="7"/>
              </w:numPr>
              <w:rPr>
                <w:rFonts w:ascii="Calibri" w:hAnsi="Calibri" w:cs="Arial"/>
                <w:color w:val="002060"/>
                <w:sz w:val="22"/>
                <w:szCs w:val="20"/>
                <w:lang w:val="el-GR"/>
              </w:rPr>
            </w:pPr>
            <w:r w:rsidRPr="0082520F">
              <w:rPr>
                <w:rFonts w:ascii="Calibri" w:hAnsi="Calibri" w:cs="Arial"/>
                <w:color w:val="002060"/>
                <w:sz w:val="22"/>
                <w:szCs w:val="20"/>
                <w:lang w:val="el-GR"/>
              </w:rPr>
              <w:t>Χρήση PowerPoint στις διαλέξεις</w:t>
            </w:r>
          </w:p>
          <w:p w:rsidR="0050248A" w:rsidRPr="0082520F" w:rsidRDefault="0050248A" w:rsidP="0050248A">
            <w:pPr>
              <w:pStyle w:val="a4"/>
              <w:numPr>
                <w:ilvl w:val="0"/>
                <w:numId w:val="7"/>
              </w:numPr>
              <w:rPr>
                <w:rFonts w:ascii="Calibri" w:hAnsi="Calibri" w:cs="Arial"/>
                <w:color w:val="002060"/>
                <w:sz w:val="22"/>
                <w:szCs w:val="20"/>
                <w:lang w:val="el-GR"/>
              </w:rPr>
            </w:pPr>
            <w:r w:rsidRPr="0082520F">
              <w:rPr>
                <w:rFonts w:ascii="Calibri" w:hAnsi="Calibri" w:cs="Arial"/>
                <w:color w:val="002060"/>
                <w:sz w:val="22"/>
                <w:szCs w:val="20"/>
                <w:lang w:val="el-GR"/>
              </w:rPr>
              <w:t>Υποστήριξη Μαθησιακής διαδικασίας μέσω της ηλεκτρονικής πλατφόρμας e-class</w:t>
            </w:r>
          </w:p>
          <w:p w:rsidR="00955FA7" w:rsidRPr="0082520F" w:rsidRDefault="0050248A" w:rsidP="001F1F03">
            <w:pPr>
              <w:pStyle w:val="a4"/>
              <w:numPr>
                <w:ilvl w:val="0"/>
                <w:numId w:val="7"/>
              </w:numPr>
              <w:rPr>
                <w:rFonts w:ascii="Calibri" w:hAnsi="Calibri" w:cs="Arial"/>
                <w:color w:val="002060"/>
                <w:sz w:val="22"/>
                <w:szCs w:val="20"/>
                <w:lang w:val="el-GR"/>
              </w:rPr>
            </w:pPr>
            <w:r w:rsidRPr="0082520F">
              <w:rPr>
                <w:rFonts w:ascii="Calibri" w:hAnsi="Calibri" w:cs="Arial"/>
                <w:color w:val="002060"/>
                <w:sz w:val="22"/>
                <w:szCs w:val="20"/>
                <w:lang w:val="el-GR"/>
              </w:rPr>
              <w:t>Επικοινωνία με τους φοιτητές με e-mail και μέσω της πλατφόρμας e-class</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82520F" w:rsidRDefault="00BA2F1B">
                  <w:pPr>
                    <w:rPr>
                      <w:rFonts w:ascii="Calibri" w:hAnsi="Calibri"/>
                      <w:iCs/>
                      <w:color w:val="002060"/>
                      <w:sz w:val="22"/>
                      <w:szCs w:val="20"/>
                      <w:lang w:val="el-GR"/>
                    </w:rPr>
                  </w:pPr>
                  <w:r w:rsidRPr="0082520F">
                    <w:rPr>
                      <w:rFonts w:ascii="Calibri" w:hAnsi="Calibri"/>
                      <w:iCs/>
                      <w:color w:val="002060"/>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82520F" w:rsidRDefault="00BA2F1B">
                  <w:pPr>
                    <w:jc w:val="center"/>
                    <w:rPr>
                      <w:rFonts w:ascii="Calibri" w:hAnsi="Calibri" w:cs="Arial"/>
                      <w:color w:val="002060"/>
                      <w:sz w:val="22"/>
                      <w:szCs w:val="20"/>
                      <w:lang w:val="el-GR"/>
                    </w:rPr>
                  </w:pPr>
                  <w:r w:rsidRPr="0082520F">
                    <w:rPr>
                      <w:rFonts w:ascii="Calibri" w:hAnsi="Calibri" w:cs="Arial"/>
                      <w:color w:val="002060"/>
                      <w:sz w:val="22"/>
                      <w:szCs w:val="20"/>
                      <w:lang w:val="el-GR"/>
                    </w:rPr>
                    <w:t>39</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82520F" w:rsidRDefault="00BA2F1B" w:rsidP="001F1F03">
                  <w:pPr>
                    <w:rPr>
                      <w:rFonts w:ascii="Calibri" w:hAnsi="Calibri"/>
                      <w:iCs/>
                      <w:color w:val="002060"/>
                      <w:sz w:val="22"/>
                      <w:szCs w:val="20"/>
                      <w:lang w:val="el-GR"/>
                    </w:rPr>
                  </w:pPr>
                  <w:r w:rsidRPr="0082520F">
                    <w:rPr>
                      <w:rFonts w:ascii="Calibri" w:hAnsi="Calibri"/>
                      <w:iCs/>
                      <w:color w:val="002060"/>
                      <w:sz w:val="22"/>
                      <w:szCs w:val="20"/>
                      <w:lang w:val="el-GR"/>
                    </w:rPr>
                    <w:t xml:space="preserve">Εργαστηριακές </w:t>
                  </w:r>
                  <w:r w:rsidR="001F1F03" w:rsidRPr="0082520F">
                    <w:rPr>
                      <w:rFonts w:ascii="Calibri" w:hAnsi="Calibri"/>
                      <w:iCs/>
                      <w:color w:val="002060"/>
                      <w:sz w:val="22"/>
                      <w:szCs w:val="20"/>
                      <w:lang w:val="el-GR"/>
                    </w:rPr>
                    <w:t>ασ</w:t>
                  </w:r>
                  <w:r w:rsidRPr="0082520F">
                    <w:rPr>
                      <w:rFonts w:ascii="Calibri" w:hAnsi="Calibri"/>
                      <w:iCs/>
                      <w:color w:val="002060"/>
                      <w:sz w:val="22"/>
                      <w:szCs w:val="20"/>
                      <w:lang w:val="el-GR"/>
                    </w:rPr>
                    <w:t>κήσεις</w:t>
                  </w:r>
                </w:p>
              </w:tc>
              <w:tc>
                <w:tcPr>
                  <w:tcW w:w="2468" w:type="dxa"/>
                  <w:tcBorders>
                    <w:top w:val="single" w:sz="4" w:space="0" w:color="auto"/>
                    <w:left w:val="single" w:sz="4" w:space="0" w:color="auto"/>
                    <w:bottom w:val="single" w:sz="4" w:space="0" w:color="auto"/>
                    <w:right w:val="single" w:sz="4" w:space="0" w:color="auto"/>
                  </w:tcBorders>
                </w:tcPr>
                <w:p w:rsidR="00955FA7" w:rsidRPr="0082520F" w:rsidRDefault="0050248A" w:rsidP="0050248A">
                  <w:pPr>
                    <w:jc w:val="center"/>
                    <w:rPr>
                      <w:rFonts w:ascii="Calibri" w:hAnsi="Calibri" w:cs="Arial"/>
                      <w:color w:val="002060"/>
                      <w:sz w:val="22"/>
                      <w:szCs w:val="20"/>
                      <w:lang w:val="el-GR"/>
                    </w:rPr>
                  </w:pPr>
                  <w:r w:rsidRPr="0082520F">
                    <w:rPr>
                      <w:rFonts w:ascii="Calibri" w:hAnsi="Calibri" w:cs="Arial"/>
                      <w:color w:val="002060"/>
                      <w:sz w:val="22"/>
                      <w:szCs w:val="20"/>
                      <w:lang w:val="el-GR"/>
                    </w:rPr>
                    <w:t>2</w:t>
                  </w:r>
                  <w:r w:rsidR="001F1F03" w:rsidRPr="0082520F">
                    <w:rPr>
                      <w:rFonts w:ascii="Calibri" w:hAnsi="Calibri" w:cs="Arial"/>
                      <w:color w:val="002060"/>
                      <w:sz w:val="22"/>
                      <w:szCs w:val="20"/>
                      <w:lang w:val="el-GR"/>
                    </w:rPr>
                    <w:t>1</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82520F" w:rsidRDefault="00316FB7" w:rsidP="001F1F03">
                  <w:pPr>
                    <w:rPr>
                      <w:rFonts w:ascii="Calibri" w:hAnsi="Calibri"/>
                      <w:iCs/>
                      <w:color w:val="002060"/>
                      <w:sz w:val="22"/>
                      <w:szCs w:val="20"/>
                      <w:lang w:val="el-GR"/>
                    </w:rPr>
                  </w:pPr>
                  <w:r w:rsidRPr="0082520F">
                    <w:rPr>
                      <w:rFonts w:ascii="Calibri" w:hAnsi="Calibri"/>
                      <w:iCs/>
                      <w:color w:val="002060"/>
                      <w:sz w:val="22"/>
                      <w:szCs w:val="20"/>
                      <w:lang w:val="el-GR"/>
                    </w:rPr>
                    <w:t>Εργαστηριακ</w:t>
                  </w:r>
                  <w:r w:rsidR="001F1F03" w:rsidRPr="0082520F">
                    <w:rPr>
                      <w:rFonts w:ascii="Calibri" w:hAnsi="Calibri"/>
                      <w:iCs/>
                      <w:color w:val="002060"/>
                      <w:sz w:val="22"/>
                      <w:szCs w:val="20"/>
                      <w:lang w:val="el-GR"/>
                    </w:rPr>
                    <w:t>ές</w:t>
                  </w:r>
                  <w:r w:rsidRPr="0082520F">
                    <w:rPr>
                      <w:rFonts w:ascii="Calibri" w:hAnsi="Calibri"/>
                      <w:iCs/>
                      <w:color w:val="002060"/>
                      <w:sz w:val="22"/>
                      <w:szCs w:val="20"/>
                      <w:lang w:val="el-GR"/>
                    </w:rPr>
                    <w:t xml:space="preserve"> αναφορ</w:t>
                  </w:r>
                  <w:r w:rsidR="001F1F03" w:rsidRPr="0082520F">
                    <w:rPr>
                      <w:rFonts w:ascii="Calibri" w:hAnsi="Calibri"/>
                      <w:iCs/>
                      <w:color w:val="002060"/>
                      <w:sz w:val="22"/>
                      <w:szCs w:val="20"/>
                      <w:lang w:val="el-GR"/>
                    </w:rPr>
                    <w:t>ές</w:t>
                  </w:r>
                </w:p>
              </w:tc>
              <w:tc>
                <w:tcPr>
                  <w:tcW w:w="2468" w:type="dxa"/>
                  <w:tcBorders>
                    <w:top w:val="single" w:sz="4" w:space="0" w:color="auto"/>
                    <w:left w:val="single" w:sz="4" w:space="0" w:color="auto"/>
                    <w:bottom w:val="single" w:sz="4" w:space="0" w:color="auto"/>
                    <w:right w:val="single" w:sz="4" w:space="0" w:color="auto"/>
                  </w:tcBorders>
                </w:tcPr>
                <w:p w:rsidR="00955FA7" w:rsidRPr="0082520F" w:rsidRDefault="001F1F03" w:rsidP="00980471">
                  <w:pPr>
                    <w:jc w:val="center"/>
                    <w:rPr>
                      <w:rFonts w:ascii="Calibri" w:hAnsi="Calibri" w:cs="Arial"/>
                      <w:color w:val="002060"/>
                      <w:sz w:val="22"/>
                      <w:szCs w:val="20"/>
                      <w:lang w:val="el-GR"/>
                    </w:rPr>
                  </w:pPr>
                  <w:r w:rsidRPr="0082520F">
                    <w:rPr>
                      <w:rFonts w:ascii="Calibri" w:hAnsi="Calibri" w:cs="Arial"/>
                      <w:color w:val="002060"/>
                      <w:sz w:val="22"/>
                      <w:szCs w:val="20"/>
                      <w:lang w:val="el-GR"/>
                    </w:rPr>
                    <w:t>21</w:t>
                  </w: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rsidP="00441BB1">
                  <w:pPr>
                    <w:rPr>
                      <w:rFonts w:ascii="Calibri" w:hAnsi="Calibri"/>
                      <w:iCs/>
                      <w:color w:val="002060"/>
                      <w:sz w:val="22"/>
                      <w:szCs w:val="20"/>
                      <w:lang w:val="el-GR"/>
                    </w:rPr>
                  </w:pPr>
                  <w:r w:rsidRPr="0082520F">
                    <w:rPr>
                      <w:rFonts w:ascii="Calibri" w:hAnsi="Calibri"/>
                      <w:iCs/>
                      <w:color w:val="002060"/>
                      <w:sz w:val="22"/>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1F1F03" w:rsidP="001F1F03">
                  <w:pPr>
                    <w:jc w:val="center"/>
                    <w:rPr>
                      <w:rFonts w:ascii="Calibri" w:hAnsi="Calibri" w:cs="Arial"/>
                      <w:color w:val="002060"/>
                      <w:sz w:val="22"/>
                      <w:szCs w:val="20"/>
                      <w:lang w:val="el-GR"/>
                    </w:rPr>
                  </w:pPr>
                  <w:r w:rsidRPr="0082520F">
                    <w:rPr>
                      <w:rFonts w:ascii="Calibri" w:hAnsi="Calibri" w:cs="Arial"/>
                      <w:color w:val="002060"/>
                      <w:sz w:val="22"/>
                      <w:szCs w:val="20"/>
                      <w:lang w:val="el-GR"/>
                    </w:rPr>
                    <w:t>85</w:t>
                  </w: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316FB7">
                  <w:pPr>
                    <w:jc w:val="center"/>
                    <w:rPr>
                      <w:rFonts w:ascii="Calibri" w:hAnsi="Calibri" w:cs="Arial"/>
                      <w:color w:val="002060"/>
                      <w:sz w:val="22"/>
                      <w:szCs w:val="20"/>
                      <w:lang w:val="el-GR"/>
                    </w:rPr>
                  </w:pP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cs="Arial"/>
                      <w:i/>
                      <w:color w:val="002060"/>
                      <w:sz w:val="22"/>
                      <w:szCs w:val="20"/>
                      <w:lang w:val="el-GR"/>
                    </w:rPr>
                  </w:pP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cs="Arial"/>
                      <w:i/>
                      <w:color w:val="002060"/>
                      <w:sz w:val="22"/>
                      <w:szCs w:val="20"/>
                      <w:lang w:val="el-GR"/>
                    </w:rPr>
                  </w:pP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cs="Arial"/>
                      <w:i/>
                      <w:color w:val="002060"/>
                      <w:sz w:val="22"/>
                      <w:szCs w:val="20"/>
                      <w:lang w:val="el-GR"/>
                    </w:rPr>
                  </w:pP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6FB7" w:rsidRPr="0082520F" w:rsidRDefault="00316FB7">
                  <w:pPr>
                    <w:jc w:val="center"/>
                    <w:rPr>
                      <w:rFonts w:ascii="Calibri" w:hAnsi="Calibri" w:cs="Arial"/>
                      <w:color w:val="002060"/>
                      <w:sz w:val="22"/>
                      <w:szCs w:val="20"/>
                      <w:lang w:val="el-GR"/>
                    </w:rPr>
                  </w:pPr>
                </w:p>
              </w:tc>
            </w:tr>
            <w:tr w:rsidR="00316FB7">
              <w:tc>
                <w:tcPr>
                  <w:tcW w:w="2467" w:type="dxa"/>
                  <w:tcBorders>
                    <w:top w:val="single" w:sz="4" w:space="0" w:color="auto"/>
                    <w:left w:val="single" w:sz="4" w:space="0" w:color="auto"/>
                    <w:bottom w:val="single" w:sz="4" w:space="0" w:color="auto"/>
                    <w:right w:val="single" w:sz="4" w:space="0" w:color="auto"/>
                  </w:tcBorders>
                </w:tcPr>
                <w:p w:rsidR="00316FB7" w:rsidRPr="0082520F" w:rsidRDefault="00316FB7">
                  <w:pPr>
                    <w:rPr>
                      <w:rFonts w:ascii="Calibri" w:hAnsi="Calibri"/>
                      <w:iCs/>
                      <w:color w:val="002060"/>
                      <w:sz w:val="22"/>
                      <w:szCs w:val="20"/>
                      <w:lang w:val="el-GR"/>
                    </w:rPr>
                  </w:pPr>
                  <w:r w:rsidRPr="0082520F">
                    <w:rPr>
                      <w:rFonts w:ascii="Calibri" w:hAnsi="Calibri"/>
                      <w:iCs/>
                      <w:color w:val="002060"/>
                      <w:sz w:val="22"/>
                      <w:szCs w:val="20"/>
                      <w:lang w:val="el-GR"/>
                    </w:rPr>
                    <w:t>Σύνολο</w:t>
                  </w:r>
                  <w:r w:rsidRPr="0082520F">
                    <w:rPr>
                      <w:rFonts w:ascii="Calibri" w:hAnsi="Calibri"/>
                      <w:iCs/>
                      <w:color w:val="002060"/>
                      <w:sz w:val="22"/>
                      <w:szCs w:val="20"/>
                    </w:rPr>
                    <w:t xml:space="preserve"> </w:t>
                  </w:r>
                  <w:r w:rsidRPr="0082520F">
                    <w:rPr>
                      <w:rFonts w:ascii="Calibri" w:hAnsi="Calibri"/>
                      <w:iCs/>
                      <w:color w:val="002060"/>
                      <w:sz w:val="22"/>
                      <w:szCs w:val="20"/>
                      <w:lang w:val="el-GR"/>
                    </w:rPr>
                    <w:t>Μαθήματος</w:t>
                  </w:r>
                  <w:r w:rsidRPr="0082520F">
                    <w:rPr>
                      <w:rFonts w:ascii="Calibri" w:hAnsi="Calibri"/>
                      <w:iCs/>
                      <w:color w:val="002060"/>
                      <w:sz w:val="22"/>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16FB7" w:rsidRPr="0082520F" w:rsidRDefault="00316FB7" w:rsidP="00192CBE">
                  <w:pPr>
                    <w:jc w:val="center"/>
                    <w:rPr>
                      <w:rFonts w:ascii="Calibri" w:hAnsi="Calibri" w:cs="Arial"/>
                      <w:b/>
                      <w:i/>
                      <w:color w:val="002060"/>
                      <w:sz w:val="22"/>
                      <w:szCs w:val="20"/>
                      <w:lang w:val="el-GR"/>
                    </w:rPr>
                  </w:pPr>
                  <w:r w:rsidRPr="0082520F">
                    <w:rPr>
                      <w:rFonts w:ascii="Calibri" w:hAnsi="Calibri" w:cs="Arial"/>
                      <w:b/>
                      <w:i/>
                      <w:color w:val="002060"/>
                      <w:sz w:val="22"/>
                      <w:szCs w:val="20"/>
                      <w:lang w:val="el-GR"/>
                    </w:rPr>
                    <w:t>1</w:t>
                  </w:r>
                  <w:r w:rsidR="001F1F03" w:rsidRPr="0082520F">
                    <w:rPr>
                      <w:rFonts w:ascii="Calibri" w:hAnsi="Calibri" w:cs="Arial"/>
                      <w:b/>
                      <w:i/>
                      <w:color w:val="002060"/>
                      <w:sz w:val="22"/>
                      <w:szCs w:val="20"/>
                      <w:lang w:val="el-GR"/>
                    </w:rPr>
                    <w:t>66</w:t>
                  </w:r>
                </w:p>
              </w:tc>
            </w:tr>
          </w:tbl>
          <w:p w:rsidR="00955FA7" w:rsidRDefault="00955FA7">
            <w:pPr>
              <w:rPr>
                <w:rFonts w:ascii="Tahoma" w:hAnsi="Tahoma" w:cs="Tahoma"/>
              </w:rPr>
            </w:pPr>
          </w:p>
        </w:tc>
      </w:tr>
      <w:tr w:rsidR="00955FA7" w:rsidRPr="0082520F"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Pr>
                <w:rFonts w:ascii="Calibri" w:hAnsi="Calibri" w:cs="Arial"/>
                <w:i/>
                <w:sz w:val="16"/>
                <w:szCs w:val="16"/>
                <w:lang w:val="el-GR"/>
              </w:rPr>
              <w:lastRenderedPageBreak/>
              <w:t>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80471" w:rsidRPr="0082520F" w:rsidRDefault="00980471" w:rsidP="00395A72">
            <w:pPr>
              <w:pStyle w:val="a4"/>
              <w:numPr>
                <w:ilvl w:val="0"/>
                <w:numId w:val="8"/>
              </w:numPr>
              <w:jc w:val="both"/>
              <w:rPr>
                <w:rFonts w:ascii="Calibri" w:hAnsi="Calibri" w:cs="Arial"/>
                <w:color w:val="002060"/>
                <w:sz w:val="22"/>
                <w:szCs w:val="20"/>
                <w:lang w:val="el-GR"/>
              </w:rPr>
            </w:pPr>
            <w:r w:rsidRPr="0082520F">
              <w:rPr>
                <w:rFonts w:ascii="Calibri" w:hAnsi="Calibri" w:cs="Arial"/>
                <w:color w:val="002060"/>
                <w:sz w:val="22"/>
                <w:szCs w:val="20"/>
                <w:lang w:val="el-GR"/>
              </w:rPr>
              <w:lastRenderedPageBreak/>
              <w:t>Γραπτή εξέταση θεωρίας</w:t>
            </w:r>
            <w:r w:rsidR="001F1F03" w:rsidRPr="0082520F">
              <w:rPr>
                <w:rFonts w:ascii="Calibri" w:hAnsi="Calibri" w:cs="Arial"/>
                <w:color w:val="002060"/>
                <w:sz w:val="22"/>
                <w:szCs w:val="20"/>
                <w:lang w:val="el-GR"/>
              </w:rPr>
              <w:t xml:space="preserve"> και εργαστηρίου</w:t>
            </w:r>
            <w:r w:rsidRPr="0082520F">
              <w:rPr>
                <w:rFonts w:ascii="Calibri" w:hAnsi="Calibri" w:cs="Arial"/>
                <w:color w:val="002060"/>
                <w:sz w:val="22"/>
                <w:szCs w:val="20"/>
                <w:lang w:val="el-GR"/>
              </w:rPr>
              <w:t xml:space="preserve"> (</w:t>
            </w:r>
            <w:r w:rsidR="001F1F03" w:rsidRPr="0082520F">
              <w:rPr>
                <w:rFonts w:ascii="Calibri" w:hAnsi="Calibri" w:cs="Arial"/>
                <w:color w:val="002060"/>
                <w:sz w:val="22"/>
                <w:szCs w:val="20"/>
                <w:lang w:val="el-GR"/>
              </w:rPr>
              <w:t>7</w:t>
            </w:r>
            <w:r w:rsidRPr="0082520F">
              <w:rPr>
                <w:rFonts w:ascii="Calibri" w:hAnsi="Calibri" w:cs="Arial"/>
                <w:color w:val="002060"/>
                <w:sz w:val="22"/>
                <w:szCs w:val="20"/>
                <w:lang w:val="el-GR"/>
              </w:rPr>
              <w:t>0%) που περιλαμβάνει ερωτήσεις πολλαπλής επιλογής και ερωτήσεις ανάπτυξης</w:t>
            </w:r>
            <w:r w:rsidR="00316FB7" w:rsidRPr="0082520F">
              <w:rPr>
                <w:rFonts w:ascii="Calibri" w:hAnsi="Calibri" w:cs="Arial"/>
                <w:color w:val="002060"/>
                <w:sz w:val="22"/>
                <w:szCs w:val="20"/>
                <w:lang w:val="el-GR"/>
              </w:rPr>
              <w:t>.</w:t>
            </w:r>
          </w:p>
          <w:p w:rsidR="00955FA7" w:rsidRPr="0082520F" w:rsidRDefault="00980471" w:rsidP="00192CBE">
            <w:pPr>
              <w:pStyle w:val="a4"/>
              <w:numPr>
                <w:ilvl w:val="0"/>
                <w:numId w:val="8"/>
              </w:numPr>
              <w:jc w:val="both"/>
              <w:rPr>
                <w:rFonts w:ascii="Calibri" w:hAnsi="Calibri" w:cs="Arial"/>
                <w:color w:val="002060"/>
                <w:sz w:val="22"/>
                <w:szCs w:val="20"/>
                <w:lang w:val="el-GR"/>
              </w:rPr>
            </w:pPr>
            <w:r w:rsidRPr="0082520F">
              <w:rPr>
                <w:rFonts w:ascii="Calibri" w:hAnsi="Calibri" w:cs="Arial"/>
                <w:color w:val="002060"/>
                <w:sz w:val="22"/>
                <w:szCs w:val="20"/>
                <w:lang w:val="el-GR"/>
              </w:rPr>
              <w:t>Εργαστηριακή αναφορά για κάθε εργαστηριακή άσκηση (</w:t>
            </w:r>
            <w:r w:rsidR="001F1F03" w:rsidRPr="0082520F">
              <w:rPr>
                <w:rFonts w:ascii="Calibri" w:hAnsi="Calibri" w:cs="Arial"/>
                <w:color w:val="002060"/>
                <w:sz w:val="22"/>
                <w:szCs w:val="20"/>
                <w:lang w:val="el-GR"/>
              </w:rPr>
              <w:t>3</w:t>
            </w:r>
            <w:r w:rsidRPr="0082520F">
              <w:rPr>
                <w:rFonts w:ascii="Calibri" w:hAnsi="Calibri" w:cs="Arial"/>
                <w:color w:val="002060"/>
                <w:sz w:val="22"/>
                <w:szCs w:val="20"/>
                <w:lang w:val="el-GR"/>
              </w:rPr>
              <w:t>0%)</w:t>
            </w:r>
            <w:r w:rsidR="00316FB7" w:rsidRPr="0082520F">
              <w:rPr>
                <w:rFonts w:ascii="Calibri" w:hAnsi="Calibri" w:cs="Arial"/>
                <w:color w:val="002060"/>
                <w:sz w:val="22"/>
                <w:szCs w:val="20"/>
                <w:lang w:val="el-GR"/>
              </w:rPr>
              <w:t>.</w:t>
            </w:r>
          </w:p>
          <w:p w:rsidR="00955FA7" w:rsidRPr="0082520F" w:rsidRDefault="00955FA7">
            <w:pPr>
              <w:rPr>
                <w:rFonts w:ascii="Calibri" w:hAnsi="Calibri" w:cs="Arial"/>
                <w:color w:val="002060"/>
                <w:sz w:val="22"/>
                <w:szCs w:val="20"/>
                <w:lang w:val="el-GR"/>
              </w:rPr>
            </w:pPr>
          </w:p>
          <w:p w:rsidR="00955FA7" w:rsidRPr="00192CBE" w:rsidRDefault="00955FA7">
            <w:pPr>
              <w:rPr>
                <w:rFonts w:ascii="Calibri" w:hAnsi="Calibri" w:cs="Arial"/>
                <w:color w:val="002060"/>
                <w:sz w:val="20"/>
                <w:szCs w:val="20"/>
                <w:lang w:val="el-GR"/>
              </w:rPr>
            </w:pPr>
          </w:p>
          <w:p w:rsidR="00955FA7" w:rsidRPr="00192CBE" w:rsidRDefault="00955FA7">
            <w:pPr>
              <w:rPr>
                <w:rFonts w:ascii="Calibri" w:hAnsi="Calibri" w:cs="Arial"/>
                <w:color w:val="002060"/>
                <w:sz w:val="20"/>
                <w:szCs w:val="20"/>
                <w:lang w:val="el-GR"/>
              </w:rPr>
            </w:pPr>
          </w:p>
          <w:p w:rsidR="00955FA7" w:rsidRPr="00192CBE" w:rsidRDefault="00955FA7">
            <w:pPr>
              <w:rPr>
                <w:rFonts w:ascii="Calibri" w:hAnsi="Calibr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2520F" w:rsidTr="00955FA7">
        <w:tc>
          <w:tcPr>
            <w:tcW w:w="8472" w:type="dxa"/>
            <w:tcBorders>
              <w:top w:val="single" w:sz="4" w:space="0" w:color="auto"/>
              <w:left w:val="single" w:sz="4" w:space="0" w:color="auto"/>
              <w:bottom w:val="single" w:sz="4" w:space="0" w:color="auto"/>
              <w:right w:val="single" w:sz="4" w:space="0" w:color="auto"/>
            </w:tcBorders>
          </w:tcPr>
          <w:p w:rsidR="00955FA7" w:rsidRPr="0082520F" w:rsidRDefault="00955FA7">
            <w:pPr>
              <w:jc w:val="both"/>
              <w:rPr>
                <w:rFonts w:ascii="Calibri" w:hAnsi="Calibri" w:cs="Arial"/>
                <w:i/>
                <w:sz w:val="22"/>
                <w:szCs w:val="20"/>
                <w:lang w:val="el-GR"/>
              </w:rPr>
            </w:pPr>
            <w:r w:rsidRPr="0082520F">
              <w:rPr>
                <w:rFonts w:ascii="Calibri" w:hAnsi="Calibri" w:cs="Arial"/>
                <w:i/>
                <w:sz w:val="22"/>
                <w:szCs w:val="20"/>
                <w:lang w:val="el-GR"/>
              </w:rPr>
              <w:t>-Προτεινόμενη Βιβλιογραφία :</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 xml:space="preserve">Φυσιολογία Φυτών, Taiz Lincoln, Zeiger Eduardo,  Εκδόσεις UTOPIA, ISBN: 978-960-98123-9-9. </w:t>
            </w:r>
          </w:p>
          <w:p w:rsidR="00316FB7" w:rsidRDefault="00D21897" w:rsidP="00D21897">
            <w:pPr>
              <w:pStyle w:val="a4"/>
              <w:numPr>
                <w:ilvl w:val="0"/>
                <w:numId w:val="5"/>
              </w:numPr>
              <w:jc w:val="both"/>
              <w:rPr>
                <w:rFonts w:ascii="Calibri" w:hAnsi="Calibri" w:cs="Arial"/>
                <w:b/>
                <w:sz w:val="22"/>
                <w:szCs w:val="20"/>
                <w:lang w:val="el-GR"/>
              </w:rPr>
            </w:pPr>
            <w:r w:rsidRPr="0082520F">
              <w:rPr>
                <w:rFonts w:ascii="Calibri" w:hAnsi="Calibri" w:cs="Arial"/>
                <w:color w:val="002060"/>
                <w:sz w:val="22"/>
                <w:szCs w:val="20"/>
                <w:lang w:val="el-GR"/>
              </w:rPr>
              <w:t>Φυσιολογία Φυτών, ΡΟΥΜΠΕΛΑΚΗ-ΑΓΓΕΛΑΚΗ ΚΑΛΛΙΟΠΗ, Εκδόσεις ΙΔΡΥΜΑ ΤΕΧΝΟΛΟΓΙΑΣ &amp; ΕΡΕΥΝΑΣ-ΠΑΝΕΠΙΣΤΗΜΙΑΚΕΣ ΕΚΔΟΣΕΙΣ ΚΡΗΤΗΣ, ISBN: 978-960-524-168-1.</w:t>
            </w:r>
            <w:r w:rsidRPr="0082520F">
              <w:rPr>
                <w:rFonts w:ascii="Calibri" w:hAnsi="Calibri" w:cs="Arial"/>
                <w:b/>
                <w:sz w:val="22"/>
                <w:szCs w:val="20"/>
                <w:lang w:val="el-GR"/>
              </w:rPr>
              <w:t xml:space="preserve"> </w:t>
            </w:r>
          </w:p>
          <w:p w:rsidR="0082520F" w:rsidRPr="0082520F" w:rsidRDefault="0082520F" w:rsidP="0082520F">
            <w:pPr>
              <w:jc w:val="both"/>
              <w:rPr>
                <w:rFonts w:ascii="Calibri" w:hAnsi="Calibri" w:cs="Arial"/>
                <w:b/>
                <w:sz w:val="22"/>
                <w:szCs w:val="20"/>
                <w:lang w:val="el-GR"/>
              </w:rPr>
            </w:pPr>
          </w:p>
          <w:p w:rsidR="00316FB7" w:rsidRPr="0082520F" w:rsidRDefault="00316FB7" w:rsidP="00316FB7">
            <w:pPr>
              <w:jc w:val="both"/>
              <w:rPr>
                <w:rFonts w:ascii="Calibri" w:hAnsi="Calibri" w:cs="Arial"/>
                <w:i/>
                <w:sz w:val="22"/>
                <w:szCs w:val="20"/>
              </w:rPr>
            </w:pPr>
            <w:r w:rsidRPr="0082520F">
              <w:rPr>
                <w:rFonts w:ascii="Calibri" w:hAnsi="Calibri" w:cs="Arial"/>
                <w:i/>
                <w:sz w:val="22"/>
                <w:szCs w:val="20"/>
              </w:rPr>
              <w:t>-</w:t>
            </w:r>
            <w:r w:rsidRPr="0082520F">
              <w:rPr>
                <w:rFonts w:ascii="Calibri" w:hAnsi="Calibri" w:cs="Arial"/>
                <w:i/>
                <w:sz w:val="22"/>
                <w:szCs w:val="20"/>
                <w:lang w:val="el-GR"/>
              </w:rPr>
              <w:t>Συναφή</w:t>
            </w:r>
            <w:r w:rsidRPr="0082520F">
              <w:rPr>
                <w:rFonts w:ascii="Calibri" w:hAnsi="Calibri" w:cs="Arial"/>
                <w:i/>
                <w:sz w:val="22"/>
                <w:szCs w:val="20"/>
              </w:rPr>
              <w:t xml:space="preserve"> </w:t>
            </w:r>
            <w:r w:rsidRPr="0082520F">
              <w:rPr>
                <w:rFonts w:ascii="Calibri" w:hAnsi="Calibri" w:cs="Arial"/>
                <w:i/>
                <w:sz w:val="22"/>
                <w:szCs w:val="20"/>
                <w:lang w:val="el-GR"/>
              </w:rPr>
              <w:t>επιστημονικά</w:t>
            </w:r>
            <w:r w:rsidRPr="0082520F">
              <w:rPr>
                <w:rFonts w:ascii="Calibri" w:hAnsi="Calibri" w:cs="Arial"/>
                <w:i/>
                <w:sz w:val="22"/>
                <w:szCs w:val="20"/>
              </w:rPr>
              <w:t xml:space="preserve"> </w:t>
            </w:r>
            <w:r w:rsidRPr="0082520F">
              <w:rPr>
                <w:rFonts w:ascii="Calibri" w:hAnsi="Calibri" w:cs="Arial"/>
                <w:i/>
                <w:sz w:val="22"/>
                <w:szCs w:val="20"/>
                <w:lang w:val="el-GR"/>
              </w:rPr>
              <w:t>περιοδικά</w:t>
            </w:r>
            <w:r w:rsidRPr="0082520F">
              <w:rPr>
                <w:rFonts w:ascii="Calibri" w:hAnsi="Calibri" w:cs="Arial"/>
                <w:i/>
                <w:sz w:val="22"/>
                <w:szCs w:val="20"/>
              </w:rPr>
              <w:t>:</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Plant Physiology</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Plant Physiology and Biochemistry</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Photosynthetica</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The New Phytologist</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Functional Plant Biology</w:t>
            </w:r>
          </w:p>
          <w:p w:rsidR="00D21897" w:rsidRPr="0082520F" w:rsidRDefault="00D21897" w:rsidP="00D21897">
            <w:pPr>
              <w:pStyle w:val="a4"/>
              <w:numPr>
                <w:ilvl w:val="0"/>
                <w:numId w:val="5"/>
              </w:numPr>
              <w:jc w:val="both"/>
              <w:rPr>
                <w:rFonts w:ascii="Calibri" w:hAnsi="Calibri" w:cs="Arial"/>
                <w:color w:val="002060"/>
                <w:sz w:val="22"/>
                <w:szCs w:val="20"/>
                <w:lang w:val="el-GR"/>
              </w:rPr>
            </w:pPr>
            <w:r w:rsidRPr="0082520F">
              <w:rPr>
                <w:rFonts w:ascii="Calibri" w:hAnsi="Calibri" w:cs="Arial"/>
                <w:color w:val="002060"/>
                <w:sz w:val="22"/>
                <w:szCs w:val="20"/>
                <w:lang w:val="el-GR"/>
              </w:rPr>
              <w:t>Journal of Experimental Botany</w:t>
            </w:r>
          </w:p>
          <w:p w:rsidR="00316FB7" w:rsidRPr="0082520F" w:rsidRDefault="00D21897" w:rsidP="00D21897">
            <w:pPr>
              <w:pStyle w:val="a4"/>
              <w:numPr>
                <w:ilvl w:val="0"/>
                <w:numId w:val="5"/>
              </w:numPr>
              <w:jc w:val="both"/>
              <w:rPr>
                <w:rFonts w:ascii="Calibri" w:hAnsi="Calibri" w:cs="Arial"/>
                <w:b/>
                <w:sz w:val="22"/>
                <w:szCs w:val="20"/>
                <w:lang w:val="el-GR"/>
              </w:rPr>
            </w:pPr>
            <w:r w:rsidRPr="0082520F">
              <w:rPr>
                <w:rFonts w:ascii="Calibri" w:hAnsi="Calibri" w:cs="Arial"/>
                <w:color w:val="002060"/>
                <w:sz w:val="22"/>
                <w:szCs w:val="20"/>
                <w:lang w:val="el-GR"/>
              </w:rPr>
              <w:t>Environmental and Experimental Botany</w:t>
            </w:r>
            <w:r w:rsidR="00316FB7" w:rsidRPr="0082520F">
              <w:rPr>
                <w:rFonts w:ascii="Calibri" w:hAnsi="Calibri" w:cs="Arial"/>
                <w:color w:val="002060"/>
                <w:sz w:val="22"/>
                <w:szCs w:val="20"/>
                <w:lang w:val="el-GR"/>
              </w:rPr>
              <w:t xml:space="preserve"> </w:t>
            </w:r>
          </w:p>
        </w:tc>
      </w:tr>
    </w:tbl>
    <w:p w:rsidR="00955FA7" w:rsidRPr="00171936"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171936" w:rsidRDefault="00BE7D61"/>
    <w:sectPr w:rsidR="00BE7D61" w:rsidRPr="00171936" w:rsidSect="003772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8E1"/>
    <w:multiLevelType w:val="hybridMultilevel"/>
    <w:tmpl w:val="88E4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60ABB"/>
    <w:multiLevelType w:val="hybridMultilevel"/>
    <w:tmpl w:val="C4F2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63747"/>
    <w:multiLevelType w:val="hybridMultilevel"/>
    <w:tmpl w:val="C3ECB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50B03B8"/>
    <w:multiLevelType w:val="hybridMultilevel"/>
    <w:tmpl w:val="9712FB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F8021BD"/>
    <w:multiLevelType w:val="hybridMultilevel"/>
    <w:tmpl w:val="200C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A05918"/>
    <w:multiLevelType w:val="hybridMultilevel"/>
    <w:tmpl w:val="7582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C27C58"/>
    <w:multiLevelType w:val="hybridMultilevel"/>
    <w:tmpl w:val="3F8E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F52E1F"/>
    <w:multiLevelType w:val="hybridMultilevel"/>
    <w:tmpl w:val="3DAC6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70397A16"/>
    <w:multiLevelType w:val="hybridMultilevel"/>
    <w:tmpl w:val="F28A35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6"/>
  </w:num>
  <w:num w:numId="6">
    <w:abstractNumId w:val="7"/>
  </w:num>
  <w:num w:numId="7">
    <w:abstractNumId w:val="1"/>
  </w:num>
  <w:num w:numId="8">
    <w:abstractNumId w:val="0"/>
  </w:num>
  <w:num w:numId="9">
    <w:abstractNumId w:val="3"/>
  </w:num>
  <w:num w:numId="10">
    <w:abstractNumId w:val="8"/>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225D1"/>
    <w:rsid w:val="00061290"/>
    <w:rsid w:val="000A159A"/>
    <w:rsid w:val="000B59FF"/>
    <w:rsid w:val="000E60CA"/>
    <w:rsid w:val="00171936"/>
    <w:rsid w:val="00186F05"/>
    <w:rsid w:val="00192CBE"/>
    <w:rsid w:val="001A44AF"/>
    <w:rsid w:val="001F1F03"/>
    <w:rsid w:val="00211FD4"/>
    <w:rsid w:val="002447EA"/>
    <w:rsid w:val="0028517B"/>
    <w:rsid w:val="00290760"/>
    <w:rsid w:val="002B525E"/>
    <w:rsid w:val="002E4DE6"/>
    <w:rsid w:val="00316FB7"/>
    <w:rsid w:val="00331E7F"/>
    <w:rsid w:val="0037729E"/>
    <w:rsid w:val="00395A72"/>
    <w:rsid w:val="003F6C90"/>
    <w:rsid w:val="00400C7D"/>
    <w:rsid w:val="00420A7D"/>
    <w:rsid w:val="00441936"/>
    <w:rsid w:val="00476462"/>
    <w:rsid w:val="004E5153"/>
    <w:rsid w:val="0050248A"/>
    <w:rsid w:val="005214CF"/>
    <w:rsid w:val="005525E3"/>
    <w:rsid w:val="00563AB0"/>
    <w:rsid w:val="00590B6C"/>
    <w:rsid w:val="005B22A2"/>
    <w:rsid w:val="005C742E"/>
    <w:rsid w:val="00613F1F"/>
    <w:rsid w:val="00630924"/>
    <w:rsid w:val="006737B6"/>
    <w:rsid w:val="006A08B5"/>
    <w:rsid w:val="006C2508"/>
    <w:rsid w:val="006F55AC"/>
    <w:rsid w:val="00700B15"/>
    <w:rsid w:val="00746DA4"/>
    <w:rsid w:val="00781378"/>
    <w:rsid w:val="0078601F"/>
    <w:rsid w:val="007B5C7D"/>
    <w:rsid w:val="007B6842"/>
    <w:rsid w:val="007C5B87"/>
    <w:rsid w:val="00806709"/>
    <w:rsid w:val="0082520F"/>
    <w:rsid w:val="00861D8F"/>
    <w:rsid w:val="009059F1"/>
    <w:rsid w:val="00955FA7"/>
    <w:rsid w:val="0096413D"/>
    <w:rsid w:val="00980471"/>
    <w:rsid w:val="009D10CB"/>
    <w:rsid w:val="009F5E1F"/>
    <w:rsid w:val="00A031EE"/>
    <w:rsid w:val="00A07A67"/>
    <w:rsid w:val="00A32EE2"/>
    <w:rsid w:val="00A57DCE"/>
    <w:rsid w:val="00A7130F"/>
    <w:rsid w:val="00AE3AEC"/>
    <w:rsid w:val="00B150F0"/>
    <w:rsid w:val="00B70532"/>
    <w:rsid w:val="00B8786F"/>
    <w:rsid w:val="00BA2F1B"/>
    <w:rsid w:val="00BE7D61"/>
    <w:rsid w:val="00C25539"/>
    <w:rsid w:val="00C40A0A"/>
    <w:rsid w:val="00CB23CE"/>
    <w:rsid w:val="00D21897"/>
    <w:rsid w:val="00D846BF"/>
    <w:rsid w:val="00D95477"/>
    <w:rsid w:val="00DA716B"/>
    <w:rsid w:val="00DD3FEF"/>
    <w:rsid w:val="00E20459"/>
    <w:rsid w:val="00E56684"/>
    <w:rsid w:val="00E57F80"/>
    <w:rsid w:val="00E65969"/>
    <w:rsid w:val="00F11504"/>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a4">
    <w:name w:val="List Paragraph"/>
    <w:basedOn w:val="a"/>
    <w:uiPriority w:val="34"/>
    <w:qFormat/>
    <w:rsid w:val="00613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uiPriority w:val="34"/>
    <w:qFormat/>
    <w:rsid w:val="00613F1F"/>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6378</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2018-05-29T11:54:00Z</cp:lastPrinted>
  <dcterms:created xsi:type="dcterms:W3CDTF">2018-05-21T09:02:00Z</dcterms:created>
  <dcterms:modified xsi:type="dcterms:W3CDTF">2018-05-29T11:54:00Z</dcterms:modified>
</cp:coreProperties>
</file>