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numbering.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0"/>
        <w:ind w:firstLine="357"/>
        <w:jc w:val="center"/>
        <w:rPr>
          <w:rFonts w:ascii="Cambria" w:hAnsi="Cambria" w:cs="Arial"/>
          <w:lang w:val="en-GB"/>
        </w:rPr>
      </w:pPr>
      <w:r>
        <w:rPr>
          <w:rFonts w:cs="Arial" w:ascii="Cambria" w:hAnsi="Cambria"/>
          <w:b/>
          <w:lang w:val="en-GB"/>
        </w:rPr>
        <w:t>COURSE OUTLINE</w:t>
      </w:r>
    </w:p>
    <w:p>
      <w:pPr>
        <w:pStyle w:val="Normal"/>
        <w:widowControl w:val="false"/>
        <w:numPr>
          <w:ilvl w:val="0"/>
          <w:numId w:val="1"/>
        </w:numPr>
        <w:spacing w:lineRule="auto" w:line="276" w:before="120" w:after="200"/>
        <w:ind w:left="357" w:hanging="357"/>
        <w:rPr>
          <w:rFonts w:ascii="Cambria" w:hAnsi="Cambria" w:cs="Arial"/>
          <w:b/>
          <w:b/>
          <w:color w:val="000000"/>
          <w:sz w:val="22"/>
          <w:szCs w:val="22"/>
          <w:lang w:val="en-GB"/>
        </w:rPr>
      </w:pPr>
      <w:r>
        <w:rPr>
          <w:rFonts w:cs="Arial" w:ascii="Cambria" w:hAnsi="Cambria"/>
          <w:b/>
          <w:color w:val="000000"/>
          <w:sz w:val="22"/>
          <w:szCs w:val="22"/>
          <w:lang w:val="en-GB"/>
        </w:rPr>
        <w:t>GENERAL</w:t>
      </w:r>
    </w:p>
    <w:tbl>
      <w:tblPr>
        <w:tblW w:w="843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00"/>
      </w:tblPr>
      <w:tblGrid>
        <w:gridCol w:w="3204"/>
        <w:gridCol w:w="1135"/>
        <w:gridCol w:w="1297"/>
        <w:gridCol w:w="1208"/>
        <w:gridCol w:w="351"/>
        <w:gridCol w:w="1240"/>
      </w:tblGrid>
      <w:tr>
        <w:trPr/>
        <w:tc>
          <w:tcPr>
            <w:tcW w:w="3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mbria" w:hAnsi="Cambria" w:cs="Arial"/>
                <w:b/>
                <w:b/>
                <w:sz w:val="20"/>
                <w:szCs w:val="20"/>
                <w:lang w:val="en-GB"/>
              </w:rPr>
            </w:pPr>
            <w:r>
              <w:rPr>
                <w:rFonts w:cs="Arial" w:ascii="Cambria" w:hAnsi="Cambria"/>
                <w:b/>
                <w:sz w:val="20"/>
                <w:szCs w:val="20"/>
                <w:lang w:val="en-GB"/>
              </w:rPr>
              <w:t>SCHOOL</w:t>
            </w:r>
          </w:p>
        </w:tc>
        <w:tc>
          <w:tcPr>
            <w:tcW w:w="52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mbria" w:hAnsi="Cambria" w:cs="Arial"/>
                <w:color w:val="002060"/>
                <w:sz w:val="20"/>
                <w:szCs w:val="20"/>
                <w:lang w:val="en-GB"/>
              </w:rPr>
            </w:pPr>
            <w:r>
              <w:rPr>
                <w:rFonts w:cs="Arial" w:ascii="Cambria" w:hAnsi="Cambria"/>
                <w:color w:val="002060"/>
                <w:sz w:val="20"/>
                <w:szCs w:val="20"/>
                <w:lang w:val="en-GB"/>
              </w:rPr>
              <w:t>Health Sciences</w:t>
            </w:r>
          </w:p>
        </w:tc>
      </w:tr>
      <w:tr>
        <w:trPr/>
        <w:tc>
          <w:tcPr>
            <w:tcW w:w="3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mbria" w:hAnsi="Cambria" w:cs="Arial"/>
                <w:b/>
                <w:b/>
                <w:sz w:val="20"/>
                <w:szCs w:val="20"/>
                <w:lang w:val="en-GB"/>
              </w:rPr>
            </w:pPr>
            <w:r>
              <w:rPr>
                <w:rFonts w:cs="Arial" w:ascii="Cambria" w:hAnsi="Cambria"/>
                <w:b/>
                <w:sz w:val="20"/>
                <w:szCs w:val="20"/>
                <w:lang w:val="en-GB"/>
              </w:rPr>
              <w:t>ACADEMIC UNIT</w:t>
            </w:r>
          </w:p>
        </w:tc>
        <w:tc>
          <w:tcPr>
            <w:tcW w:w="52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mbria" w:hAnsi="Cambria" w:cs="Arial"/>
                <w:color w:val="002060"/>
                <w:sz w:val="20"/>
                <w:szCs w:val="20"/>
                <w:lang w:val="en-GB"/>
              </w:rPr>
            </w:pPr>
            <w:r>
              <w:rPr>
                <w:rFonts w:cs="Arial" w:ascii="Cambria" w:hAnsi="Cambria"/>
                <w:color w:val="002060"/>
                <w:sz w:val="20"/>
                <w:szCs w:val="20"/>
                <w:lang w:val="en-GB"/>
              </w:rPr>
              <w:t>Biological Applications and Technology</w:t>
            </w:r>
          </w:p>
        </w:tc>
      </w:tr>
      <w:tr>
        <w:trPr/>
        <w:tc>
          <w:tcPr>
            <w:tcW w:w="3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mbria" w:hAnsi="Cambria" w:cs="Arial"/>
                <w:b/>
                <w:b/>
                <w:sz w:val="20"/>
                <w:szCs w:val="20"/>
                <w:lang w:val="en-GB"/>
              </w:rPr>
            </w:pPr>
            <w:r>
              <w:rPr>
                <w:rFonts w:cs="Arial" w:ascii="Cambria" w:hAnsi="Cambria"/>
                <w:b/>
                <w:sz w:val="20"/>
                <w:szCs w:val="20"/>
                <w:lang w:val="en-GB"/>
              </w:rPr>
              <w:t>LEVEL OF STUDIES</w:t>
            </w:r>
          </w:p>
        </w:tc>
        <w:tc>
          <w:tcPr>
            <w:tcW w:w="52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mbria" w:hAnsi="Cambria" w:cs="Arial"/>
                <w:color w:val="002060"/>
                <w:sz w:val="20"/>
                <w:szCs w:val="20"/>
                <w:lang w:val="en-GB"/>
              </w:rPr>
            </w:pPr>
            <w:r>
              <w:rPr>
                <w:rFonts w:cs="Arial" w:ascii="Cambria" w:hAnsi="Cambria"/>
                <w:color w:val="002060"/>
                <w:sz w:val="20"/>
                <w:szCs w:val="20"/>
                <w:lang w:val="en-GB"/>
              </w:rPr>
              <w:t>Undergraduate</w:t>
            </w:r>
          </w:p>
        </w:tc>
      </w:tr>
      <w:tr>
        <w:trPr/>
        <w:tc>
          <w:tcPr>
            <w:tcW w:w="3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mbria" w:hAnsi="Cambria" w:cs="Arial"/>
                <w:b/>
                <w:b/>
                <w:sz w:val="20"/>
                <w:szCs w:val="20"/>
                <w:lang w:val="en-GB"/>
              </w:rPr>
            </w:pPr>
            <w:r>
              <w:rPr>
                <w:rFonts w:cs="Arial" w:ascii="Cambria" w:hAnsi="Cambria"/>
                <w:b/>
                <w:sz w:val="20"/>
                <w:szCs w:val="20"/>
                <w:lang w:val="en-GB"/>
              </w:rPr>
              <w:t>COURSE CODE</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Cambria" w:hAnsi="Cambria"/>
                <w:b/>
                <w:sz w:val="20"/>
                <w:szCs w:val="20"/>
                <w:lang w:val="en-GB"/>
              </w:rPr>
              <w:t>BEY20</w:t>
            </w:r>
            <w:r>
              <w:rPr>
                <w:rFonts w:cs="Arial" w:ascii="Cambria" w:hAnsi="Cambria"/>
                <w:b/>
                <w:sz w:val="20"/>
                <w:szCs w:val="20"/>
                <w:lang w:val="en-GB"/>
              </w:rPr>
              <w:t>1</w:t>
            </w:r>
          </w:p>
        </w:tc>
        <w:tc>
          <w:tcPr>
            <w:tcW w:w="25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mbria" w:hAnsi="Cambria" w:cs="Arial"/>
                <w:b/>
                <w:b/>
                <w:sz w:val="20"/>
                <w:szCs w:val="20"/>
                <w:lang w:val="en-GB"/>
              </w:rPr>
            </w:pPr>
            <w:r>
              <w:rPr>
                <w:rFonts w:cs="Arial" w:ascii="Cambria" w:hAnsi="Cambria"/>
                <w:b/>
                <w:sz w:val="20"/>
                <w:szCs w:val="20"/>
                <w:lang w:val="en-GB"/>
              </w:rPr>
              <w:t>SEMESTER</w:t>
            </w:r>
          </w:p>
        </w:tc>
        <w:tc>
          <w:tcPr>
            <w:tcW w:w="159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mbria" w:hAnsi="Cambria" w:cs="Arial"/>
                <w:b/>
                <w:b/>
                <w:sz w:val="20"/>
                <w:szCs w:val="20"/>
                <w:lang w:val="en-GB"/>
              </w:rPr>
            </w:pPr>
            <w:r>
              <w:rPr>
                <w:rFonts w:cs="Arial" w:ascii="Cambria" w:hAnsi="Cambria"/>
                <w:b/>
                <w:sz w:val="20"/>
                <w:szCs w:val="20"/>
                <w:lang w:val="en-GB"/>
              </w:rPr>
              <w:t>2</w:t>
            </w:r>
            <w:r>
              <w:rPr>
                <w:rFonts w:cs="Arial" w:ascii="Cambria" w:hAnsi="Cambria"/>
                <w:b/>
                <w:sz w:val="20"/>
                <w:szCs w:val="20"/>
                <w:vertAlign w:val="superscript"/>
                <w:lang w:val="en-GB"/>
              </w:rPr>
              <w:t>nd</w:t>
            </w:r>
          </w:p>
        </w:tc>
      </w:tr>
      <w:tr>
        <w:trPr>
          <w:trHeight w:val="375" w:hRule="atLeast"/>
        </w:trPr>
        <w:tc>
          <w:tcPr>
            <w:tcW w:w="3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right"/>
              <w:rPr>
                <w:rFonts w:ascii="Cambria" w:hAnsi="Cambria" w:cs="Arial"/>
                <w:b/>
                <w:b/>
                <w:sz w:val="20"/>
                <w:szCs w:val="20"/>
                <w:lang w:val="en-GB"/>
              </w:rPr>
            </w:pPr>
            <w:r>
              <w:rPr>
                <w:rFonts w:cs="Arial" w:ascii="Cambria" w:hAnsi="Cambria"/>
                <w:b/>
                <w:sz w:val="20"/>
                <w:szCs w:val="20"/>
                <w:lang w:val="en-GB"/>
              </w:rPr>
              <w:t>COURSE TITLE</w:t>
            </w:r>
          </w:p>
        </w:tc>
        <w:tc>
          <w:tcPr>
            <w:tcW w:w="52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Cambria" w:hAnsi="Cambria" w:cs="Arial"/>
                <w:sz w:val="20"/>
                <w:szCs w:val="20"/>
                <w:lang w:val="en-GB"/>
              </w:rPr>
            </w:pPr>
            <w:r>
              <w:rPr>
                <w:rFonts w:cs="Arial" w:ascii="Cambria" w:hAnsi="Cambria"/>
                <w:sz w:val="20"/>
                <w:szCs w:val="20"/>
                <w:lang w:val="en-GB"/>
              </w:rPr>
              <w:t>GENERAL BIOLOGY II</w:t>
            </w:r>
          </w:p>
        </w:tc>
      </w:tr>
      <w:tr>
        <w:trPr>
          <w:trHeight w:val="196" w:hRule="atLeast"/>
        </w:trPr>
        <w:tc>
          <w:tcPr>
            <w:tcW w:w="563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center"/>
              <w:rPr>
                <w:rFonts w:ascii="Cambria" w:hAnsi="Cambria" w:cs="Arial"/>
                <w:b/>
                <w:b/>
                <w:sz w:val="20"/>
                <w:szCs w:val="20"/>
                <w:lang w:val="en-GB"/>
              </w:rPr>
            </w:pPr>
            <w:r>
              <w:rPr>
                <w:rFonts w:cs="Arial" w:ascii="Cambria" w:hAnsi="Cambria"/>
                <w:b/>
                <w:sz w:val="20"/>
                <w:szCs w:val="20"/>
                <w:lang w:val="en-GB"/>
              </w:rPr>
              <w:t xml:space="preserve">INDEPENDENT TEACHING ACTIVITIES </w:t>
              <w:br/>
            </w:r>
            <w:r>
              <w:rPr>
                <w:rFonts w:cs="Arial" w:ascii="Cambria" w:hAnsi="Cambria"/>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center"/>
              <w:rPr>
                <w:rFonts w:ascii="Cambria" w:hAnsi="Cambria" w:cs="Arial"/>
                <w:b/>
                <w:b/>
                <w:sz w:val="20"/>
                <w:szCs w:val="20"/>
                <w:lang w:val="en-GB"/>
              </w:rPr>
            </w:pPr>
            <w:r>
              <w:rPr>
                <w:rFonts w:cs="Arial" w:ascii="Cambria" w:hAnsi="Cambria"/>
                <w:b/>
                <w:sz w:val="20"/>
                <w:szCs w:val="20"/>
                <w:lang w:val="en-GB"/>
              </w:rPr>
              <w:t>WEEKLY TEACHING HOURS</w:t>
            </w:r>
          </w:p>
        </w:tc>
        <w:tc>
          <w:tcPr>
            <w:tcW w:w="1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center"/>
              <w:rPr>
                <w:rFonts w:ascii="Cambria" w:hAnsi="Cambria" w:cs="Arial"/>
                <w:b/>
                <w:b/>
                <w:sz w:val="20"/>
                <w:szCs w:val="20"/>
                <w:lang w:val="en-GB"/>
              </w:rPr>
            </w:pPr>
            <w:r>
              <w:rPr>
                <w:rFonts w:cs="Arial" w:ascii="Cambria" w:hAnsi="Cambria"/>
                <w:b/>
                <w:sz w:val="20"/>
                <w:szCs w:val="20"/>
                <w:lang w:val="en-GB"/>
              </w:rPr>
              <w:t>CREDITS</w:t>
            </w:r>
          </w:p>
        </w:tc>
      </w:tr>
      <w:tr>
        <w:trPr>
          <w:trHeight w:val="194" w:hRule="atLeast"/>
        </w:trPr>
        <w:tc>
          <w:tcPr>
            <w:tcW w:w="563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rFonts w:ascii="Cambria" w:hAnsi="Cambria" w:cs="Arial"/>
                <w:color w:val="002060"/>
                <w:sz w:val="20"/>
                <w:szCs w:val="20"/>
                <w:lang w:val="en-GB"/>
              </w:rPr>
            </w:pPr>
            <w:r>
              <w:rPr>
                <w:rFonts w:cs="Arial" w:ascii="Cambria" w:hAnsi="Cambria"/>
                <w:color w:val="002060"/>
                <w:sz w:val="20"/>
                <w:szCs w:val="20"/>
                <w:lang w:val="en-GB"/>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Cambria" w:hAnsi="Cambria" w:cs="Arial"/>
                <w:color w:val="002060"/>
                <w:sz w:val="20"/>
                <w:szCs w:val="20"/>
                <w:lang w:val="en-GB"/>
              </w:rPr>
            </w:pPr>
            <w:r>
              <w:rPr>
                <w:rFonts w:cs="Arial" w:ascii="Cambria" w:hAnsi="Cambria"/>
                <w:color w:val="002060"/>
                <w:sz w:val="20"/>
                <w:szCs w:val="20"/>
                <w:lang w:val="en-GB"/>
              </w:rPr>
              <w:t>6</w:t>
            </w:r>
          </w:p>
        </w:tc>
        <w:tc>
          <w:tcPr>
            <w:tcW w:w="1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Cambria" w:hAnsi="Cambria" w:cs="Arial"/>
                <w:color w:val="002060"/>
                <w:sz w:val="20"/>
                <w:szCs w:val="20"/>
                <w:lang w:val="en-GB"/>
              </w:rPr>
            </w:pPr>
            <w:r>
              <w:rPr>
                <w:rFonts w:cs="Arial" w:ascii="Cambria" w:hAnsi="Cambria"/>
                <w:color w:val="002060"/>
                <w:sz w:val="20"/>
                <w:szCs w:val="20"/>
                <w:lang w:val="en-GB"/>
              </w:rPr>
              <w:t>6</w:t>
            </w:r>
          </w:p>
        </w:tc>
      </w:tr>
      <w:tr>
        <w:trPr>
          <w:trHeight w:val="194" w:hRule="atLeast"/>
        </w:trPr>
        <w:tc>
          <w:tcPr>
            <w:tcW w:w="563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rFonts w:ascii="Cambria" w:hAnsi="Cambria" w:cs="Arial"/>
                <w:b/>
                <w:b/>
                <w:color w:val="002060"/>
                <w:sz w:val="20"/>
                <w:szCs w:val="20"/>
                <w:lang w:val="en-GB"/>
              </w:rPr>
            </w:pPr>
            <w:r>
              <w:rPr>
                <w:rFonts w:cs="Arial" w:ascii="Cambria" w:hAnsi="Cambria"/>
                <w:b/>
                <w:color w:val="002060"/>
                <w:sz w:val="20"/>
                <w:szCs w:val="20"/>
                <w:lang w:val="en-GB"/>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rFonts w:ascii="Cambria" w:hAnsi="Cambria" w:cs="Arial"/>
                <w:color w:val="002060"/>
                <w:sz w:val="20"/>
                <w:szCs w:val="20"/>
                <w:lang w:val="en-GB"/>
              </w:rPr>
            </w:pPr>
            <w:r>
              <w:rPr>
                <w:rFonts w:cs="Arial" w:ascii="Cambria" w:hAnsi="Cambria"/>
                <w:color w:val="002060"/>
                <w:sz w:val="20"/>
                <w:szCs w:val="20"/>
                <w:lang w:val="en-GB"/>
              </w:rPr>
            </w:r>
          </w:p>
        </w:tc>
        <w:tc>
          <w:tcPr>
            <w:tcW w:w="1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mbria" w:hAnsi="Cambria" w:cs="Arial"/>
                <w:color w:val="002060"/>
                <w:sz w:val="20"/>
                <w:szCs w:val="20"/>
                <w:lang w:val="en-GB"/>
              </w:rPr>
            </w:pPr>
            <w:r>
              <w:rPr>
                <w:rFonts w:cs="Arial" w:ascii="Cambria" w:hAnsi="Cambria"/>
                <w:color w:val="002060"/>
                <w:sz w:val="20"/>
                <w:szCs w:val="20"/>
                <w:lang w:val="en-GB"/>
              </w:rPr>
            </w:r>
          </w:p>
        </w:tc>
      </w:tr>
      <w:tr>
        <w:trPr>
          <w:trHeight w:val="194" w:hRule="atLeast"/>
        </w:trPr>
        <w:tc>
          <w:tcPr>
            <w:tcW w:w="563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mbria" w:hAnsi="Cambria" w:cs="Arial"/>
                <w:b/>
                <w:b/>
                <w:color w:val="002060"/>
                <w:sz w:val="20"/>
                <w:szCs w:val="20"/>
                <w:lang w:val="en-GB"/>
              </w:rPr>
            </w:pPr>
            <w:r>
              <w:rPr>
                <w:rFonts w:cs="Arial" w:ascii="Cambria" w:hAnsi="Cambria"/>
                <w:b/>
                <w:color w:val="002060"/>
                <w:sz w:val="20"/>
                <w:szCs w:val="20"/>
                <w:lang w:val="en-GB"/>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rFonts w:ascii="Cambria" w:hAnsi="Cambria" w:cs="Arial"/>
                <w:color w:val="002060"/>
                <w:sz w:val="20"/>
                <w:szCs w:val="20"/>
                <w:lang w:val="en-GB"/>
              </w:rPr>
            </w:pPr>
            <w:r>
              <w:rPr>
                <w:rFonts w:cs="Arial" w:ascii="Cambria" w:hAnsi="Cambria"/>
                <w:color w:val="002060"/>
                <w:sz w:val="20"/>
                <w:szCs w:val="20"/>
                <w:lang w:val="en-GB"/>
              </w:rPr>
            </w:r>
          </w:p>
        </w:tc>
        <w:tc>
          <w:tcPr>
            <w:tcW w:w="1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mbria" w:hAnsi="Cambria" w:cs="Arial"/>
                <w:color w:val="002060"/>
                <w:sz w:val="20"/>
                <w:szCs w:val="20"/>
                <w:lang w:val="en-GB"/>
              </w:rPr>
            </w:pPr>
            <w:r>
              <w:rPr>
                <w:rFonts w:cs="Arial" w:ascii="Cambria" w:hAnsi="Cambria"/>
                <w:color w:val="002060"/>
                <w:sz w:val="20"/>
                <w:szCs w:val="20"/>
                <w:lang w:val="en-GB"/>
              </w:rPr>
            </w:r>
          </w:p>
        </w:tc>
      </w:tr>
      <w:tr>
        <w:trPr>
          <w:trHeight w:val="194" w:hRule="atLeast"/>
        </w:trPr>
        <w:tc>
          <w:tcPr>
            <w:tcW w:w="563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rPr>
                <w:rFonts w:ascii="Cambria" w:hAnsi="Cambria" w:cs="Arial"/>
                <w:i/>
                <w:i/>
                <w:sz w:val="18"/>
                <w:szCs w:val="18"/>
                <w:lang w:val="en-GB"/>
              </w:rPr>
            </w:pPr>
            <w:r>
              <w:rPr>
                <w:rFonts w:cs="Arial" w:ascii="Cambria" w:hAnsi="Cambria"/>
                <w:i/>
                <w:sz w:val="18"/>
                <w:szCs w:val="18"/>
                <w:lang w:val="en-GB"/>
              </w:rPr>
              <w:t>Add rows if necessary. The organisation of teaching and the teaching methods used are described in detail at (d).</w:t>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rFonts w:ascii="Cambria" w:hAnsi="Cambria" w:cs="Arial"/>
                <w:color w:val="002060"/>
                <w:sz w:val="20"/>
                <w:szCs w:val="20"/>
                <w:lang w:val="en-GB"/>
              </w:rPr>
            </w:pPr>
            <w:r>
              <w:rPr>
                <w:rFonts w:cs="Arial" w:ascii="Cambria" w:hAnsi="Cambria"/>
                <w:color w:val="002060"/>
                <w:sz w:val="20"/>
                <w:szCs w:val="20"/>
                <w:lang w:val="en-GB"/>
              </w:rPr>
            </w:r>
          </w:p>
        </w:tc>
        <w:tc>
          <w:tcPr>
            <w:tcW w:w="1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mbria" w:hAnsi="Cambria" w:cs="Arial"/>
                <w:color w:val="002060"/>
                <w:sz w:val="20"/>
                <w:szCs w:val="20"/>
                <w:lang w:val="en-GB"/>
              </w:rPr>
            </w:pPr>
            <w:r>
              <w:rPr>
                <w:rFonts w:cs="Arial" w:ascii="Cambria" w:hAnsi="Cambria"/>
                <w:color w:val="002060"/>
                <w:sz w:val="20"/>
                <w:szCs w:val="20"/>
                <w:lang w:val="en-GB"/>
              </w:rPr>
            </w:r>
          </w:p>
        </w:tc>
      </w:tr>
      <w:tr>
        <w:trPr>
          <w:trHeight w:val="599" w:hRule="atLeast"/>
        </w:trPr>
        <w:tc>
          <w:tcPr>
            <w:tcW w:w="3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mbria" w:hAnsi="Cambria" w:cs="Arial"/>
                <w:i/>
                <w:i/>
                <w:sz w:val="16"/>
                <w:szCs w:val="16"/>
                <w:lang w:val="en-GB"/>
              </w:rPr>
            </w:pPr>
            <w:r>
              <w:rPr>
                <w:rFonts w:cs="Arial" w:ascii="Cambria" w:hAnsi="Cambria"/>
                <w:b/>
                <w:sz w:val="20"/>
                <w:szCs w:val="20"/>
                <w:lang w:val="en-GB"/>
              </w:rPr>
              <w:t>COURSE TYPE</w:t>
            </w:r>
            <w:r>
              <w:rPr>
                <w:rFonts w:cs="Arial" w:ascii="Cambria" w:hAnsi="Cambria"/>
                <w:i/>
                <w:sz w:val="16"/>
                <w:szCs w:val="16"/>
                <w:lang w:val="en-GB"/>
              </w:rPr>
              <w:t xml:space="preserve"> </w:t>
            </w:r>
          </w:p>
          <w:p>
            <w:pPr>
              <w:pStyle w:val="Normal"/>
              <w:jc w:val="right"/>
              <w:rPr>
                <w:rFonts w:ascii="Cambria" w:hAnsi="Cambria" w:cs="Arial"/>
                <w:b/>
                <w:b/>
                <w:sz w:val="20"/>
                <w:szCs w:val="20"/>
                <w:lang w:val="en-GB"/>
              </w:rPr>
            </w:pPr>
            <w:r>
              <w:rPr>
                <w:rFonts w:cs="Arial" w:ascii="Cambria" w:hAnsi="Cambria"/>
                <w:i/>
                <w:sz w:val="16"/>
                <w:szCs w:val="16"/>
                <w:lang w:val="en-GB"/>
              </w:rPr>
              <w:t xml:space="preserve">general background, </w:t>
              <w:br/>
              <w:t>special background, specialised general knowledge, skills development</w:t>
            </w:r>
          </w:p>
        </w:tc>
        <w:tc>
          <w:tcPr>
            <w:tcW w:w="52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mbria" w:hAnsi="Cambria" w:cs="Arial" w:asciiTheme="majorHAnsi" w:hAnsiTheme="majorHAnsi"/>
                <w:color w:val="002060"/>
                <w:sz w:val="22"/>
                <w:szCs w:val="20"/>
                <w:lang w:val="en-GB"/>
              </w:rPr>
            </w:pPr>
            <w:r>
              <w:rPr>
                <w:rFonts w:cs="Arial" w:ascii="Cambria" w:hAnsi="Cambria" w:asciiTheme="majorHAnsi" w:hAnsiTheme="majorHAnsi"/>
                <w:color w:val="002060"/>
                <w:sz w:val="22"/>
                <w:szCs w:val="20"/>
                <w:lang w:val="en-GB"/>
              </w:rPr>
              <w:t>General background</w:t>
            </w:r>
          </w:p>
          <w:p>
            <w:pPr>
              <w:pStyle w:val="Normal"/>
              <w:rPr>
                <w:rFonts w:ascii="Cambria" w:hAnsi="Cambria" w:cs="Arial" w:asciiTheme="majorHAnsi" w:hAnsiTheme="majorHAnsi"/>
                <w:color w:val="002060"/>
                <w:sz w:val="22"/>
                <w:szCs w:val="20"/>
                <w:lang w:val="en-GB"/>
              </w:rPr>
            </w:pPr>
            <w:r>
              <w:rPr>
                <w:rFonts w:cs="Arial" w:ascii="Cambria" w:hAnsi="Cambria"/>
                <w:color w:val="002060"/>
                <w:sz w:val="22"/>
                <w:szCs w:val="20"/>
                <w:lang w:val="en-GB"/>
              </w:rPr>
            </w:r>
          </w:p>
        </w:tc>
      </w:tr>
      <w:tr>
        <w:trPr/>
        <w:tc>
          <w:tcPr>
            <w:tcW w:w="3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mbria" w:hAnsi="Cambria" w:cs="Arial"/>
                <w:b/>
                <w:b/>
                <w:sz w:val="20"/>
                <w:szCs w:val="20"/>
                <w:lang w:val="en-GB"/>
              </w:rPr>
            </w:pPr>
            <w:r>
              <w:rPr>
                <w:rFonts w:cs="Arial" w:ascii="Cambria" w:hAnsi="Cambria"/>
                <w:b/>
                <w:sz w:val="20"/>
                <w:szCs w:val="20"/>
                <w:lang w:val="en-GB"/>
              </w:rPr>
              <w:t>PREREQUISITE COURSES:</w:t>
            </w:r>
          </w:p>
          <w:p>
            <w:pPr>
              <w:pStyle w:val="Normal"/>
              <w:jc w:val="right"/>
              <w:rPr>
                <w:rFonts w:ascii="Cambria" w:hAnsi="Cambria" w:cs="Arial"/>
                <w:b/>
                <w:b/>
                <w:sz w:val="20"/>
                <w:szCs w:val="20"/>
                <w:lang w:val="en-GB"/>
              </w:rPr>
            </w:pPr>
            <w:r>
              <w:rPr>
                <w:rFonts w:cs="Arial" w:ascii="Cambria" w:hAnsi="Cambria"/>
                <w:b/>
                <w:sz w:val="20"/>
                <w:szCs w:val="20"/>
                <w:lang w:val="en-GB"/>
              </w:rPr>
            </w:r>
          </w:p>
        </w:tc>
        <w:tc>
          <w:tcPr>
            <w:tcW w:w="52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mbria" w:hAnsi="Cambria" w:cs="Arial" w:asciiTheme="majorHAnsi" w:hAnsiTheme="majorHAnsi"/>
                <w:color w:val="002060"/>
                <w:sz w:val="22"/>
                <w:szCs w:val="20"/>
                <w:lang w:val="en-GB"/>
              </w:rPr>
            </w:pPr>
            <w:r>
              <w:rPr>
                <w:rFonts w:cs="Arial" w:ascii="Cambria" w:hAnsi="Cambria" w:asciiTheme="majorHAnsi" w:hAnsiTheme="majorHAnsi"/>
                <w:color w:val="002060"/>
                <w:sz w:val="22"/>
                <w:szCs w:val="20"/>
                <w:lang w:val="en-GB"/>
              </w:rPr>
              <w:t>No</w:t>
            </w:r>
          </w:p>
        </w:tc>
      </w:tr>
      <w:tr>
        <w:trPr/>
        <w:tc>
          <w:tcPr>
            <w:tcW w:w="3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mbria" w:hAnsi="Cambria" w:cs="Arial"/>
                <w:b/>
                <w:b/>
                <w:sz w:val="20"/>
                <w:szCs w:val="20"/>
                <w:lang w:val="en-GB"/>
              </w:rPr>
            </w:pPr>
            <w:r>
              <w:rPr>
                <w:rFonts w:cs="Arial" w:ascii="Cambria" w:hAnsi="Cambria"/>
                <w:b/>
                <w:sz w:val="20"/>
                <w:szCs w:val="20"/>
                <w:lang w:val="en-GB"/>
              </w:rPr>
              <w:t>LANGUAGE OF INSTRUCTION and EXAMINATIONS:</w:t>
            </w:r>
          </w:p>
        </w:tc>
        <w:tc>
          <w:tcPr>
            <w:tcW w:w="52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mbria" w:hAnsi="Cambria" w:cs="Arial" w:asciiTheme="majorHAnsi" w:hAnsiTheme="majorHAnsi"/>
                <w:color w:val="002060"/>
                <w:sz w:val="22"/>
                <w:szCs w:val="20"/>
                <w:lang w:val="en-GB"/>
              </w:rPr>
            </w:pPr>
            <w:r>
              <w:rPr>
                <w:rFonts w:cs="Arial" w:ascii="Cambria" w:hAnsi="Cambria" w:asciiTheme="majorHAnsi" w:hAnsiTheme="majorHAnsi"/>
                <w:color w:val="002060"/>
                <w:sz w:val="22"/>
                <w:szCs w:val="20"/>
                <w:lang w:val="en-GB"/>
              </w:rPr>
              <w:t>Greek</w:t>
            </w:r>
          </w:p>
        </w:tc>
      </w:tr>
      <w:tr>
        <w:trPr/>
        <w:tc>
          <w:tcPr>
            <w:tcW w:w="3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mbria" w:hAnsi="Cambria" w:cs="Arial"/>
                <w:b/>
                <w:b/>
                <w:sz w:val="20"/>
                <w:szCs w:val="20"/>
                <w:lang w:val="en-GB"/>
              </w:rPr>
            </w:pPr>
            <w:r>
              <w:rPr>
                <w:rFonts w:cs="Arial" w:ascii="Cambria" w:hAnsi="Cambria"/>
                <w:b/>
                <w:sz w:val="20"/>
                <w:szCs w:val="20"/>
                <w:lang w:val="en-GB"/>
              </w:rPr>
              <w:t>IS THE COURSE OFFERED TO ERASMUS STUDENTS</w:t>
            </w:r>
          </w:p>
        </w:tc>
        <w:tc>
          <w:tcPr>
            <w:tcW w:w="52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mbria" w:hAnsi="Cambria" w:cs="Arial" w:asciiTheme="majorHAnsi" w:hAnsiTheme="majorHAnsi"/>
                <w:color w:val="002060"/>
                <w:sz w:val="22"/>
                <w:szCs w:val="20"/>
                <w:lang w:val="en-GB"/>
              </w:rPr>
            </w:pPr>
            <w:r>
              <w:rPr>
                <w:rFonts w:cs="Arial" w:ascii="Cambria" w:hAnsi="Cambria" w:asciiTheme="majorHAnsi" w:hAnsiTheme="majorHAnsi"/>
                <w:color w:val="002060"/>
                <w:sz w:val="22"/>
                <w:szCs w:val="20"/>
                <w:lang w:val="en-GB"/>
              </w:rPr>
              <w:t>No</w:t>
            </w:r>
          </w:p>
        </w:tc>
      </w:tr>
      <w:tr>
        <w:trPr/>
        <w:tc>
          <w:tcPr>
            <w:tcW w:w="32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mbria" w:hAnsi="Cambria" w:cs="Arial"/>
                <w:b/>
                <w:b/>
                <w:sz w:val="20"/>
                <w:szCs w:val="20"/>
                <w:lang w:val="en-GB"/>
              </w:rPr>
            </w:pPr>
            <w:r>
              <w:rPr>
                <w:rFonts w:cs="Arial" w:ascii="Cambria" w:hAnsi="Cambria"/>
                <w:b/>
                <w:sz w:val="20"/>
                <w:szCs w:val="20"/>
                <w:lang w:val="en-GB"/>
              </w:rPr>
              <w:t>COURSE WEBSITE (URL)</w:t>
            </w:r>
          </w:p>
        </w:tc>
        <w:tc>
          <w:tcPr>
            <w:tcW w:w="52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0" w:after="200"/>
              <w:rPr>
                <w:rFonts w:ascii="Cambria" w:hAnsi="Cambria" w:cs="Arial" w:asciiTheme="majorHAnsi" w:hAnsiTheme="majorHAnsi"/>
                <w:color w:val="002060"/>
                <w:sz w:val="22"/>
                <w:szCs w:val="20"/>
                <w:lang w:val="en-GB"/>
              </w:rPr>
            </w:pPr>
            <w:r>
              <w:rPr>
                <w:rFonts w:cs="Arial" w:ascii="Cambria" w:hAnsi="Cambria" w:asciiTheme="majorHAnsi" w:hAnsiTheme="majorHAnsi"/>
                <w:color w:val="002060"/>
                <w:sz w:val="22"/>
                <w:szCs w:val="20"/>
                <w:lang w:val="en-GB"/>
              </w:rPr>
              <w:t>http://ecourse.uoi.gr/course/view.php?id=465</w:t>
            </w:r>
          </w:p>
        </w:tc>
      </w:tr>
    </w:tbl>
    <w:p>
      <w:pPr>
        <w:pStyle w:val="Normal"/>
        <w:rPr>
          <w:rFonts w:ascii="Cambria" w:hAnsi="Cambria"/>
          <w:lang w:val="en-GB"/>
        </w:rPr>
      </w:pPr>
      <w:r>
        <w:rPr>
          <w:rFonts w:ascii="Cambria" w:hAnsi="Cambria"/>
          <w:lang w:val="en-GB"/>
        </w:rPr>
      </w:r>
    </w:p>
    <w:p>
      <w:pPr>
        <w:pStyle w:val="Normal"/>
        <w:widowControl w:val="false"/>
        <w:numPr>
          <w:ilvl w:val="0"/>
          <w:numId w:val="1"/>
        </w:numPr>
        <w:spacing w:lineRule="auto" w:line="276" w:before="120" w:after="200"/>
        <w:ind w:left="357" w:hanging="357"/>
        <w:rPr>
          <w:rFonts w:ascii="Cambria" w:hAnsi="Cambria" w:cs="Arial"/>
          <w:b/>
          <w:b/>
          <w:color w:val="000000"/>
          <w:sz w:val="22"/>
          <w:szCs w:val="22"/>
          <w:lang w:val="en-GB"/>
        </w:rPr>
      </w:pPr>
      <w:r>
        <w:rPr>
          <w:rFonts w:cs="Arial" w:ascii="Cambria" w:hAnsi="Cambria"/>
          <w:b/>
          <w:color w:val="000000"/>
          <w:sz w:val="22"/>
          <w:szCs w:val="22"/>
          <w:lang w:val="en-GB"/>
        </w:rPr>
        <w:t>LEARNING OUTCOMES</w:t>
      </w:r>
    </w:p>
    <w:tbl>
      <w:tblPr>
        <w:tblW w:w="8472" w:type="dxa"/>
        <w:jc w:val="left"/>
        <w:tblInd w:w="0" w:type="dxa"/>
        <w:tblBorders>
          <w:top w:val="single" w:sz="4" w:space="0" w:color="00000A"/>
          <w:left w:val="single" w:sz="4" w:space="0" w:color="00000A"/>
          <w:right w:val="single" w:sz="4" w:space="0" w:color="00000A"/>
          <w:insideV w:val="single" w:sz="4" w:space="0" w:color="00000A"/>
        </w:tblBorders>
        <w:tblCellMar>
          <w:top w:w="0" w:type="dxa"/>
          <w:left w:w="108" w:type="dxa"/>
          <w:bottom w:w="0" w:type="dxa"/>
          <w:right w:w="108" w:type="dxa"/>
        </w:tblCellMar>
        <w:tblLook w:val="00a0"/>
      </w:tblPr>
      <w:tblGrid>
        <w:gridCol w:w="3964"/>
        <w:gridCol w:w="4507"/>
      </w:tblGrid>
      <w:tr>
        <w:trPr/>
        <w:tc>
          <w:tcPr>
            <w:tcW w:w="8471" w:type="dxa"/>
            <w:gridSpan w:val="2"/>
            <w:tcBorders>
              <w:top w:val="single" w:sz="4" w:space="0" w:color="00000A"/>
              <w:left w:val="single" w:sz="4" w:space="0" w:color="00000A"/>
              <w:right w:val="single" w:sz="4" w:space="0" w:color="00000A"/>
              <w:insideV w:val="single" w:sz="4" w:space="0" w:color="00000A"/>
            </w:tcBorders>
            <w:shd w:color="auto" w:fill="DDD9C3" w:val="clear"/>
            <w:tcMar>
              <w:left w:w="108" w:type="dxa"/>
            </w:tcMar>
          </w:tcPr>
          <w:p>
            <w:pPr>
              <w:pStyle w:val="Normal"/>
              <w:rPr>
                <w:rFonts w:ascii="Cambria" w:hAnsi="Cambria" w:cs="Arial"/>
                <w:i/>
                <w:i/>
                <w:sz w:val="16"/>
                <w:szCs w:val="16"/>
                <w:lang w:val="en-GB"/>
              </w:rPr>
            </w:pPr>
            <w:r>
              <w:rPr>
                <w:rFonts w:cs="Arial" w:ascii="Cambria" w:hAnsi="Cambria"/>
                <w:b/>
                <w:sz w:val="20"/>
                <w:szCs w:val="20"/>
                <w:lang w:val="en-GB"/>
              </w:rPr>
              <w:t>Learning outcomes</w:t>
            </w:r>
          </w:p>
        </w:tc>
      </w:tr>
      <w:tr>
        <w:trPr/>
        <w:tc>
          <w:tcPr>
            <w:tcW w:w="8471" w:type="dxa"/>
            <w:gridSpan w:val="2"/>
            <w:tcBorders>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widowControl w:val="false"/>
              <w:spacing w:before="0" w:after="60"/>
              <w:rPr>
                <w:rFonts w:ascii="Cambria" w:hAnsi="Cambria" w:cs="Arial"/>
                <w:i/>
                <w:i/>
                <w:sz w:val="16"/>
                <w:szCs w:val="16"/>
                <w:lang w:val="en-GB"/>
              </w:rPr>
            </w:pPr>
            <w:r>
              <w:rPr>
                <w:rFonts w:cs="Arial" w:ascii="Cambria" w:hAnsi="Cambria"/>
                <w:i/>
                <w:sz w:val="16"/>
                <w:szCs w:val="16"/>
                <w:lang w:val="en-GB"/>
              </w:rPr>
              <w:t>The course learning outcomes, specific knowledge, skills and competences of an appropriate level, which the students will acquire with the successful completion of the course are described.</w:t>
            </w:r>
          </w:p>
          <w:p>
            <w:pPr>
              <w:pStyle w:val="Normal"/>
              <w:rPr>
                <w:rFonts w:ascii="Cambria" w:hAnsi="Cambria" w:cs="Arial"/>
                <w:i/>
                <w:i/>
                <w:sz w:val="16"/>
                <w:szCs w:val="16"/>
                <w:lang w:val="en-GB"/>
              </w:rPr>
            </w:pPr>
            <w:r>
              <w:rPr>
                <w:rFonts w:cs="Arial" w:ascii="Cambria" w:hAnsi="Cambria"/>
                <w:i/>
                <w:sz w:val="16"/>
                <w:szCs w:val="16"/>
                <w:lang w:val="en-GB"/>
              </w:rPr>
              <w:t xml:space="preserve">Consult Appendix A </w:t>
            </w:r>
          </w:p>
          <w:p>
            <w:pPr>
              <w:pStyle w:val="Normal"/>
              <w:widowControl w:val="false"/>
              <w:numPr>
                <w:ilvl w:val="0"/>
                <w:numId w:val="2"/>
              </w:numPr>
              <w:spacing w:lineRule="auto" w:line="276" w:before="0" w:after="200"/>
              <w:ind w:left="313" w:hanging="219"/>
              <w:contextualSpacing/>
              <w:rPr>
                <w:rFonts w:ascii="Cambria" w:hAnsi="Cambria" w:cs="Arial"/>
                <w:i/>
                <w:i/>
                <w:sz w:val="16"/>
                <w:szCs w:val="16"/>
                <w:lang w:val="en-GB"/>
              </w:rPr>
            </w:pPr>
            <w:r>
              <w:rPr>
                <w:rFonts w:cs="Arial" w:ascii="Cambria" w:hAnsi="Cambria"/>
                <w:i/>
                <w:sz w:val="16"/>
                <w:szCs w:val="16"/>
                <w:lang w:val="en-GB"/>
              </w:rPr>
              <w:t>Description of the level of learning outcomes for each qualifications cycle, according to the Qualifications Framework of the European Higher Education Area</w:t>
            </w:r>
          </w:p>
          <w:p>
            <w:pPr>
              <w:pStyle w:val="Normal"/>
              <w:widowControl w:val="false"/>
              <w:numPr>
                <w:ilvl w:val="0"/>
                <w:numId w:val="2"/>
              </w:numPr>
              <w:spacing w:lineRule="auto" w:line="276" w:before="0" w:after="200"/>
              <w:ind w:left="313" w:hanging="219"/>
              <w:contextualSpacing/>
              <w:rPr>
                <w:rFonts w:ascii="Cambria" w:hAnsi="Cambria" w:cs="Arial"/>
                <w:i/>
                <w:i/>
                <w:sz w:val="16"/>
                <w:szCs w:val="16"/>
                <w:lang w:val="en-GB"/>
              </w:rPr>
            </w:pPr>
            <w:r>
              <w:rPr>
                <w:rFonts w:cs="Arial" w:ascii="Cambria" w:hAnsi="Cambria"/>
                <w:i/>
                <w:sz w:val="16"/>
                <w:szCs w:val="16"/>
                <w:lang w:val="en-GB"/>
              </w:rPr>
              <w:t>Descriptors for Levels 6, 7 &amp; 8 of the European Qualifications Framework for Lifelong Learning and Appendix B</w:t>
            </w:r>
          </w:p>
          <w:p>
            <w:pPr>
              <w:pStyle w:val="Normal"/>
              <w:widowControl w:val="false"/>
              <w:numPr>
                <w:ilvl w:val="0"/>
                <w:numId w:val="2"/>
              </w:numPr>
              <w:spacing w:lineRule="auto" w:line="276" w:before="0" w:after="200"/>
              <w:ind w:left="313" w:hanging="219"/>
              <w:contextualSpacing/>
              <w:rPr>
                <w:rFonts w:ascii="Cambria" w:hAnsi="Cambria" w:cs="Arial"/>
                <w:i/>
                <w:i/>
                <w:sz w:val="16"/>
                <w:szCs w:val="16"/>
                <w:lang w:val="en-GB"/>
              </w:rPr>
            </w:pPr>
            <w:r>
              <w:rPr>
                <w:rFonts w:cs="Arial" w:ascii="Cambria" w:hAnsi="Cambria"/>
                <w:i/>
                <w:sz w:val="16"/>
                <w:szCs w:val="16"/>
                <w:lang w:val="en-GB"/>
              </w:rPr>
              <w:t xml:space="preserve">Guidelines for writing Learning Outcomes </w:t>
            </w:r>
          </w:p>
        </w:tc>
      </w:tr>
      <w:tr>
        <w:trPr/>
        <w:tc>
          <w:tcPr>
            <w:tcW w:w="84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0"/>
              </w:numPr>
              <w:shd w:val="clear" w:color="auto" w:fill="FFFFFF"/>
              <w:jc w:val="both"/>
              <w:outlineLvl w:val="2"/>
              <w:rPr>
                <w:rFonts w:ascii="Calibri" w:hAnsi="Calibri" w:asciiTheme="minorHAnsi" w:hAnsiTheme="minorHAnsi"/>
                <w:bCs/>
                <w:sz w:val="22"/>
                <w:szCs w:val="22"/>
              </w:rPr>
            </w:pPr>
            <w:r>
              <w:rPr>
                <w:rFonts w:asciiTheme="minorHAnsi" w:hAnsiTheme="minorHAnsi" w:ascii="Calibri" w:hAnsi="Calibri"/>
                <w:bCs/>
                <w:sz w:val="22"/>
                <w:szCs w:val="22"/>
              </w:rPr>
            </w:r>
          </w:p>
          <w:p>
            <w:pPr>
              <w:pStyle w:val="Normal"/>
              <w:numPr>
                <w:ilvl w:val="0"/>
                <w:numId w:val="0"/>
              </w:numPr>
              <w:shd w:val="clear" w:color="auto" w:fill="FFFFFF"/>
              <w:jc w:val="both"/>
              <w:outlineLvl w:val="2"/>
              <w:rPr>
                <w:rFonts w:ascii="Calibri" w:hAnsi="Calibri" w:asciiTheme="minorHAnsi" w:hAnsiTheme="minorHAnsi"/>
                <w:bCs/>
                <w:sz w:val="22"/>
                <w:szCs w:val="22"/>
              </w:rPr>
            </w:pPr>
            <w:r>
              <w:rPr>
                <w:rFonts w:ascii="Calibri" w:hAnsi="Calibri" w:asciiTheme="minorHAnsi" w:hAnsiTheme="minorHAnsi"/>
                <w:bCs/>
                <w:sz w:val="22"/>
                <w:szCs w:val="22"/>
              </w:rPr>
              <w:t>The Biology II course defines the subject of science at an organism level. Upon completion of the course the students will be able to understand:</w:t>
            </w:r>
          </w:p>
          <w:p>
            <w:pPr>
              <w:pStyle w:val="Normal"/>
              <w:numPr>
                <w:ilvl w:val="0"/>
                <w:numId w:val="0"/>
              </w:numPr>
              <w:shd w:val="clear" w:color="auto" w:fill="FFFFFF"/>
              <w:jc w:val="both"/>
              <w:outlineLvl w:val="2"/>
              <w:rPr>
                <w:rFonts w:ascii="Calibri" w:hAnsi="Calibri" w:asciiTheme="minorHAnsi" w:hAnsiTheme="minorHAnsi"/>
                <w:bCs/>
                <w:sz w:val="22"/>
                <w:szCs w:val="22"/>
              </w:rPr>
            </w:pPr>
            <w:r>
              <w:rPr>
                <w:rFonts w:ascii="Calibri" w:hAnsi="Calibri" w:asciiTheme="minorHAnsi" w:hAnsiTheme="minorHAnsi"/>
                <w:bCs/>
                <w:sz w:val="22"/>
                <w:szCs w:val="22"/>
              </w:rPr>
              <w:t>(a) the basic principles governing the biology of the organisms</w:t>
            </w:r>
          </w:p>
          <w:p>
            <w:pPr>
              <w:pStyle w:val="Normal"/>
              <w:numPr>
                <w:ilvl w:val="0"/>
                <w:numId w:val="0"/>
              </w:numPr>
              <w:shd w:val="clear" w:color="auto" w:fill="FFFFFF"/>
              <w:jc w:val="both"/>
              <w:outlineLvl w:val="2"/>
              <w:rPr>
                <w:rFonts w:ascii="Calibri" w:hAnsi="Calibri" w:asciiTheme="minorHAnsi" w:hAnsiTheme="minorHAnsi"/>
                <w:bCs/>
                <w:sz w:val="22"/>
                <w:szCs w:val="22"/>
              </w:rPr>
            </w:pPr>
            <w:r>
              <w:rPr>
                <w:rFonts w:ascii="Calibri" w:hAnsi="Calibri" w:asciiTheme="minorHAnsi" w:hAnsiTheme="minorHAnsi"/>
                <w:bCs/>
                <w:sz w:val="22"/>
                <w:szCs w:val="22"/>
              </w:rPr>
              <w:t>(b) the principles of organization and evolution of genomes</w:t>
            </w:r>
          </w:p>
          <w:p>
            <w:pPr>
              <w:pStyle w:val="Normal"/>
              <w:numPr>
                <w:ilvl w:val="0"/>
                <w:numId w:val="0"/>
              </w:numPr>
              <w:shd w:val="clear" w:color="auto" w:fill="FFFFFF"/>
              <w:jc w:val="both"/>
              <w:outlineLvl w:val="2"/>
              <w:rPr>
                <w:rFonts w:ascii="Calibri" w:hAnsi="Calibri" w:asciiTheme="minorHAnsi" w:hAnsiTheme="minorHAnsi"/>
                <w:bCs/>
                <w:sz w:val="22"/>
                <w:szCs w:val="22"/>
              </w:rPr>
            </w:pPr>
            <w:r>
              <w:rPr>
                <w:rFonts w:ascii="Calibri" w:hAnsi="Calibri" w:asciiTheme="minorHAnsi" w:hAnsiTheme="minorHAnsi"/>
                <w:bCs/>
                <w:sz w:val="22"/>
                <w:szCs w:val="22"/>
              </w:rPr>
              <w:t>c) the history of the origin and spread of life on earth</w:t>
            </w:r>
          </w:p>
          <w:p>
            <w:pPr>
              <w:pStyle w:val="Normal"/>
              <w:numPr>
                <w:ilvl w:val="0"/>
                <w:numId w:val="0"/>
              </w:numPr>
              <w:shd w:val="clear" w:color="auto" w:fill="FFFFFF"/>
              <w:jc w:val="both"/>
              <w:outlineLvl w:val="2"/>
              <w:rPr>
                <w:rFonts w:ascii="Calibri" w:hAnsi="Calibri" w:asciiTheme="minorHAnsi" w:hAnsiTheme="minorHAnsi"/>
                <w:bCs/>
                <w:sz w:val="22"/>
                <w:szCs w:val="22"/>
              </w:rPr>
            </w:pPr>
            <w:r>
              <w:rPr>
                <w:rFonts w:ascii="Calibri" w:hAnsi="Calibri" w:asciiTheme="minorHAnsi" w:hAnsiTheme="minorHAnsi"/>
                <w:bCs/>
                <w:sz w:val="22"/>
                <w:szCs w:val="22"/>
              </w:rPr>
              <w:t>(d) the concept of biodiversity and the classification of organisms up to the three territories of life,</w:t>
            </w:r>
          </w:p>
          <w:p>
            <w:pPr>
              <w:pStyle w:val="Normal"/>
              <w:numPr>
                <w:ilvl w:val="0"/>
                <w:numId w:val="0"/>
              </w:numPr>
              <w:shd w:val="clear" w:color="auto" w:fill="FFFFFF"/>
              <w:jc w:val="both"/>
              <w:outlineLvl w:val="2"/>
              <w:rPr>
                <w:rFonts w:ascii="Calibri" w:hAnsi="Calibri"/>
                <w:color w:val="002060"/>
                <w:sz w:val="22"/>
                <w:szCs w:val="22"/>
              </w:rPr>
            </w:pPr>
            <w:bookmarkStart w:id="0" w:name="_GoBack"/>
            <w:bookmarkEnd w:id="0"/>
            <w:r>
              <w:rPr>
                <w:rFonts w:ascii="Calibri" w:hAnsi="Calibri" w:asciiTheme="minorHAnsi" w:hAnsiTheme="minorHAnsi"/>
                <w:bCs/>
                <w:sz w:val="22"/>
                <w:szCs w:val="22"/>
              </w:rPr>
              <w:t>(e) Interactions between organisms and interactions between organisms and the environment.</w:t>
            </w:r>
          </w:p>
        </w:tc>
      </w:tr>
      <w:tr>
        <w:trPr/>
        <w:tc>
          <w:tcPr>
            <w:tcW w:w="8471" w:type="dxa"/>
            <w:gridSpan w:val="2"/>
            <w:tcBorders>
              <w:top w:val="single" w:sz="4" w:space="0" w:color="00000A"/>
              <w:left w:val="single" w:sz="4" w:space="0" w:color="00000A"/>
              <w:right w:val="single" w:sz="4" w:space="0" w:color="00000A"/>
              <w:insideV w:val="single" w:sz="4" w:space="0" w:color="00000A"/>
            </w:tcBorders>
            <w:shd w:color="auto" w:fill="DDD9C3" w:val="clear"/>
            <w:tcMar>
              <w:left w:w="108" w:type="dxa"/>
            </w:tcMar>
          </w:tcPr>
          <w:p>
            <w:pPr>
              <w:pStyle w:val="Normal"/>
              <w:rPr>
                <w:rFonts w:ascii="Cambria" w:hAnsi="Cambria" w:cs="Arial"/>
                <w:b/>
                <w:b/>
                <w:sz w:val="20"/>
                <w:szCs w:val="20"/>
                <w:lang w:val="en-GB"/>
              </w:rPr>
            </w:pPr>
            <w:r>
              <w:rPr>
                <w:rFonts w:cs="Arial" w:ascii="Cambria" w:hAnsi="Cambria"/>
                <w:b/>
                <w:sz w:val="20"/>
                <w:szCs w:val="20"/>
                <w:lang w:val="en-GB"/>
              </w:rPr>
              <w:t xml:space="preserve">General Competences </w:t>
            </w:r>
          </w:p>
        </w:tc>
      </w:tr>
      <w:tr>
        <w:trPr/>
        <w:tc>
          <w:tcPr>
            <w:tcW w:w="8471" w:type="dxa"/>
            <w:gridSpan w:val="2"/>
            <w:tcBorders>
              <w:left w:val="single" w:sz="4" w:space="0" w:color="00000A"/>
              <w:right w:val="single" w:sz="4" w:space="0" w:color="00000A"/>
              <w:insideV w:val="single" w:sz="4" w:space="0" w:color="00000A"/>
            </w:tcBorders>
            <w:shd w:color="auto" w:fill="DDD9C3" w:val="clear"/>
            <w:tcMar>
              <w:left w:w="108" w:type="dxa"/>
            </w:tcMar>
          </w:tcPr>
          <w:p>
            <w:pPr>
              <w:pStyle w:val="Normal"/>
              <w:widowControl w:val="false"/>
              <w:spacing w:before="0" w:after="60"/>
              <w:rPr>
                <w:rFonts w:ascii="Cambria" w:hAnsi="Cambria" w:cs="Arial"/>
                <w:i/>
                <w:i/>
                <w:sz w:val="16"/>
                <w:szCs w:val="16"/>
                <w:lang w:val="en-GB"/>
              </w:rPr>
            </w:pPr>
            <w:r>
              <w:rPr>
                <w:rFonts w:cs="Arial" w:ascii="Cambria" w:hAnsi="Cambria"/>
                <w:i/>
                <w:sz w:val="16"/>
                <w:szCs w:val="16"/>
                <w:lang w:val="en-GB"/>
              </w:rPr>
              <w:t>Taking into consideration the general competences that the degree-holder must acquire (as these appear in the Diploma Supplement and appear below), at which of the following does the course aim?</w:t>
            </w:r>
          </w:p>
        </w:tc>
      </w:tr>
      <w:tr>
        <w:trPr/>
        <w:tc>
          <w:tcPr>
            <w:tcW w:w="3964" w:type="dxa"/>
            <w:tcBorders>
              <w:left w:val="single" w:sz="4" w:space="0" w:color="00000A"/>
              <w:bottom w:val="single" w:sz="4" w:space="0" w:color="00000A"/>
              <w:insideH w:val="single" w:sz="4" w:space="0" w:color="00000A"/>
            </w:tcBorders>
            <w:shd w:color="auto" w:fill="DDD9C3" w:val="clear"/>
            <w:tcMar>
              <w:left w:w="108" w:type="dxa"/>
            </w:tcMar>
          </w:tcPr>
          <w:p>
            <w:pPr>
              <w:pStyle w:val="Normal"/>
              <w:widowControl w:val="false"/>
              <w:rPr>
                <w:rFonts w:ascii="Cambria" w:hAnsi="Cambria" w:cs="Arial"/>
                <w:i/>
                <w:i/>
                <w:sz w:val="16"/>
                <w:szCs w:val="16"/>
                <w:lang w:val="en-GB"/>
              </w:rPr>
            </w:pPr>
            <w:r>
              <w:rPr>
                <w:rFonts w:cs="Arial" w:ascii="Cambria" w:hAnsi="Cambria"/>
                <w:i/>
                <w:sz w:val="16"/>
                <w:szCs w:val="16"/>
                <w:lang w:val="en-GB"/>
              </w:rPr>
              <w:t xml:space="preserve">Search for, analysis and synthesis of data and information, with the use of the necessary technology </w:t>
            </w:r>
          </w:p>
          <w:p>
            <w:pPr>
              <w:pStyle w:val="Normal"/>
              <w:widowControl w:val="false"/>
              <w:rPr>
                <w:rFonts w:ascii="Cambria" w:hAnsi="Cambria" w:cs="Arial"/>
                <w:i/>
                <w:i/>
                <w:sz w:val="16"/>
                <w:szCs w:val="16"/>
                <w:lang w:val="en-GB"/>
              </w:rPr>
            </w:pPr>
            <w:r>
              <w:rPr>
                <w:rFonts w:cs="Arial" w:ascii="Cambria" w:hAnsi="Cambria"/>
                <w:i/>
                <w:sz w:val="16"/>
                <w:szCs w:val="16"/>
                <w:lang w:val="en-GB"/>
              </w:rPr>
              <w:t xml:space="preserve">Adapting to new situations </w:t>
            </w:r>
          </w:p>
          <w:p>
            <w:pPr>
              <w:pStyle w:val="Normal"/>
              <w:widowControl w:val="false"/>
              <w:rPr>
                <w:rFonts w:ascii="Cambria" w:hAnsi="Cambria" w:cs="Arial"/>
                <w:i/>
                <w:i/>
                <w:sz w:val="16"/>
                <w:szCs w:val="16"/>
                <w:lang w:val="en-GB"/>
              </w:rPr>
            </w:pPr>
            <w:r>
              <w:rPr>
                <w:rFonts w:cs="Arial" w:ascii="Cambria" w:hAnsi="Cambria"/>
                <w:i/>
                <w:sz w:val="16"/>
                <w:szCs w:val="16"/>
                <w:lang w:val="en-GB"/>
              </w:rPr>
              <w:t xml:space="preserve">Decision-making </w:t>
            </w:r>
          </w:p>
          <w:p>
            <w:pPr>
              <w:pStyle w:val="Normal"/>
              <w:widowControl w:val="false"/>
              <w:rPr>
                <w:rFonts w:ascii="Cambria" w:hAnsi="Cambria" w:cs="Arial"/>
                <w:i/>
                <w:i/>
                <w:sz w:val="16"/>
                <w:szCs w:val="16"/>
                <w:lang w:val="en-GB"/>
              </w:rPr>
            </w:pPr>
            <w:r>
              <w:rPr>
                <w:rFonts w:cs="Arial" w:ascii="Cambria" w:hAnsi="Cambria"/>
                <w:i/>
                <w:sz w:val="16"/>
                <w:szCs w:val="16"/>
                <w:lang w:val="en-GB"/>
              </w:rPr>
              <w:t xml:space="preserve">Working independently </w:t>
            </w:r>
          </w:p>
          <w:p>
            <w:pPr>
              <w:pStyle w:val="Normal"/>
              <w:widowControl w:val="false"/>
              <w:rPr>
                <w:rFonts w:ascii="Cambria" w:hAnsi="Cambria" w:cs="Arial"/>
                <w:i/>
                <w:i/>
                <w:sz w:val="16"/>
                <w:szCs w:val="16"/>
                <w:lang w:val="en-GB"/>
              </w:rPr>
            </w:pPr>
            <w:r>
              <w:rPr>
                <w:rFonts w:cs="Arial" w:ascii="Cambria" w:hAnsi="Cambria"/>
                <w:i/>
                <w:sz w:val="16"/>
                <w:szCs w:val="16"/>
                <w:lang w:val="en-GB"/>
              </w:rPr>
              <w:t>Team work</w:t>
            </w:r>
          </w:p>
          <w:p>
            <w:pPr>
              <w:pStyle w:val="Normal"/>
              <w:widowControl w:val="false"/>
              <w:rPr>
                <w:rFonts w:ascii="Cambria" w:hAnsi="Cambria" w:cs="Arial"/>
                <w:i/>
                <w:i/>
                <w:sz w:val="16"/>
                <w:szCs w:val="16"/>
                <w:lang w:val="en-GB"/>
              </w:rPr>
            </w:pPr>
            <w:r>
              <w:rPr>
                <w:rFonts w:cs="Arial" w:ascii="Cambria" w:hAnsi="Cambria"/>
                <w:i/>
                <w:sz w:val="16"/>
                <w:szCs w:val="16"/>
                <w:lang w:val="en-GB"/>
              </w:rPr>
              <w:t xml:space="preserve">Working in an international environment </w:t>
            </w:r>
          </w:p>
          <w:p>
            <w:pPr>
              <w:pStyle w:val="Normal"/>
              <w:widowControl w:val="false"/>
              <w:rPr>
                <w:rFonts w:ascii="Cambria" w:hAnsi="Cambria" w:cs="Arial"/>
                <w:i/>
                <w:i/>
                <w:sz w:val="16"/>
                <w:szCs w:val="16"/>
                <w:lang w:val="en-GB"/>
              </w:rPr>
            </w:pPr>
            <w:r>
              <w:rPr>
                <w:rFonts w:cs="Arial" w:ascii="Cambria" w:hAnsi="Cambria"/>
                <w:i/>
                <w:sz w:val="16"/>
                <w:szCs w:val="16"/>
                <w:lang w:val="en-GB"/>
              </w:rPr>
              <w:t xml:space="preserve">Working in an interdisciplinary environment </w:t>
            </w:r>
          </w:p>
          <w:p>
            <w:pPr>
              <w:pStyle w:val="Normal"/>
              <w:widowControl w:val="false"/>
              <w:rPr>
                <w:rFonts w:ascii="Cambria" w:hAnsi="Cambria" w:cs="Arial"/>
                <w:i/>
                <w:i/>
                <w:sz w:val="16"/>
                <w:szCs w:val="16"/>
                <w:lang w:val="en-GB"/>
              </w:rPr>
            </w:pPr>
            <w:r>
              <w:rPr>
                <w:rFonts w:cs="Arial" w:ascii="Cambria" w:hAnsi="Cambria"/>
                <w:i/>
                <w:sz w:val="16"/>
                <w:szCs w:val="16"/>
                <w:lang w:val="en-GB"/>
              </w:rPr>
              <w:t xml:space="preserve">Production of new research ideas </w:t>
            </w:r>
          </w:p>
        </w:tc>
        <w:tc>
          <w:tcPr>
            <w:tcW w:w="4507" w:type="dxa"/>
            <w:tcBorders>
              <w:bottom w:val="single" w:sz="4" w:space="0" w:color="00000A"/>
              <w:right w:val="single" w:sz="4" w:space="0" w:color="00000A"/>
              <w:insideH w:val="single" w:sz="4" w:space="0" w:color="00000A"/>
              <w:insideV w:val="single" w:sz="4" w:space="0" w:color="00000A"/>
            </w:tcBorders>
            <w:shd w:color="auto" w:fill="DDD9C3" w:val="clear"/>
          </w:tcPr>
          <w:p>
            <w:pPr>
              <w:pStyle w:val="Normal"/>
              <w:widowControl w:val="false"/>
              <w:rPr>
                <w:rFonts w:ascii="Cambria" w:hAnsi="Cambria" w:cs="Arial"/>
                <w:i/>
                <w:i/>
                <w:sz w:val="16"/>
                <w:szCs w:val="16"/>
                <w:lang w:val="en-GB"/>
              </w:rPr>
            </w:pPr>
            <w:r>
              <w:rPr>
                <w:rFonts w:cs="Arial" w:ascii="Cambria" w:hAnsi="Cambria"/>
                <w:i/>
                <w:sz w:val="16"/>
                <w:szCs w:val="16"/>
                <w:lang w:val="en-GB"/>
              </w:rPr>
              <w:t xml:space="preserve">Project planning and management </w:t>
            </w:r>
          </w:p>
          <w:p>
            <w:pPr>
              <w:pStyle w:val="Normal"/>
              <w:widowControl w:val="false"/>
              <w:rPr>
                <w:rFonts w:ascii="Cambria" w:hAnsi="Cambria" w:cs="Arial"/>
                <w:i/>
                <w:i/>
                <w:sz w:val="16"/>
                <w:szCs w:val="16"/>
                <w:lang w:val="en-GB"/>
              </w:rPr>
            </w:pPr>
            <w:r>
              <w:rPr>
                <w:rFonts w:cs="Arial" w:ascii="Cambria" w:hAnsi="Cambria"/>
                <w:i/>
                <w:sz w:val="16"/>
                <w:szCs w:val="16"/>
                <w:lang w:val="en-GB"/>
              </w:rPr>
              <w:t xml:space="preserve">Respect for difference and multiculturalism </w:t>
            </w:r>
          </w:p>
          <w:p>
            <w:pPr>
              <w:pStyle w:val="Normal"/>
              <w:widowControl w:val="false"/>
              <w:rPr>
                <w:rFonts w:ascii="Cambria" w:hAnsi="Cambria" w:cs="Arial"/>
                <w:i/>
                <w:i/>
                <w:sz w:val="16"/>
                <w:szCs w:val="16"/>
                <w:lang w:val="en-GB"/>
              </w:rPr>
            </w:pPr>
            <w:r>
              <w:rPr>
                <w:rFonts w:cs="Arial" w:ascii="Cambria" w:hAnsi="Cambria"/>
                <w:i/>
                <w:sz w:val="16"/>
                <w:szCs w:val="16"/>
                <w:lang w:val="en-GB"/>
              </w:rPr>
              <w:t xml:space="preserve">Respect for the natural environment </w:t>
            </w:r>
          </w:p>
          <w:p>
            <w:pPr>
              <w:pStyle w:val="Normal"/>
              <w:widowControl w:val="false"/>
              <w:rPr>
                <w:rFonts w:ascii="Cambria" w:hAnsi="Cambria" w:cs="Arial"/>
                <w:i/>
                <w:i/>
                <w:sz w:val="16"/>
                <w:szCs w:val="16"/>
                <w:lang w:val="en-GB"/>
              </w:rPr>
            </w:pPr>
            <w:r>
              <w:rPr>
                <w:rFonts w:cs="Arial" w:ascii="Cambria" w:hAnsi="Cambria"/>
                <w:i/>
                <w:sz w:val="16"/>
                <w:szCs w:val="16"/>
                <w:lang w:val="en-GB"/>
              </w:rPr>
              <w:t xml:space="preserve">Showing social, professional and ethical responsibility and sensitivity to gender issues </w:t>
            </w:r>
          </w:p>
          <w:p>
            <w:pPr>
              <w:pStyle w:val="Normal"/>
              <w:widowControl w:val="false"/>
              <w:rPr>
                <w:rFonts w:ascii="Cambria" w:hAnsi="Cambria" w:cs="Arial"/>
                <w:i/>
                <w:i/>
                <w:sz w:val="16"/>
                <w:szCs w:val="16"/>
                <w:lang w:val="en-GB"/>
              </w:rPr>
            </w:pPr>
            <w:r>
              <w:rPr>
                <w:rFonts w:cs="Arial" w:ascii="Cambria" w:hAnsi="Cambria"/>
                <w:i/>
                <w:sz w:val="16"/>
                <w:szCs w:val="16"/>
                <w:lang w:val="en-GB"/>
              </w:rPr>
              <w:t xml:space="preserve">Criticism and self-criticism </w:t>
            </w:r>
          </w:p>
          <w:p>
            <w:pPr>
              <w:pStyle w:val="Normal"/>
              <w:rPr>
                <w:rFonts w:ascii="Cambria" w:hAnsi="Cambria" w:cs="Arial"/>
                <w:i/>
                <w:i/>
                <w:sz w:val="16"/>
                <w:szCs w:val="16"/>
                <w:lang w:val="en-GB"/>
              </w:rPr>
            </w:pPr>
            <w:r>
              <w:rPr>
                <w:rFonts w:cs="Arial" w:ascii="Cambria" w:hAnsi="Cambria"/>
                <w:i/>
                <w:sz w:val="16"/>
                <w:szCs w:val="16"/>
                <w:lang w:val="en-GB"/>
              </w:rPr>
              <w:t>Production of free, creative and inductive thinking</w:t>
            </w:r>
          </w:p>
          <w:p>
            <w:pPr>
              <w:pStyle w:val="Normal"/>
              <w:rPr>
                <w:rFonts w:ascii="Cambria" w:hAnsi="Cambria" w:cs="Arial"/>
                <w:i/>
                <w:i/>
                <w:sz w:val="16"/>
                <w:szCs w:val="16"/>
                <w:lang w:val="en-GB"/>
              </w:rPr>
            </w:pPr>
            <w:r>
              <w:rPr>
                <w:rFonts w:cs="Arial" w:ascii="Cambria" w:hAnsi="Cambria"/>
                <w:i/>
                <w:sz w:val="16"/>
                <w:szCs w:val="16"/>
                <w:lang w:val="en-GB"/>
              </w:rPr>
              <w:t>……</w:t>
            </w:r>
          </w:p>
          <w:p>
            <w:pPr>
              <w:pStyle w:val="Normal"/>
              <w:rPr>
                <w:rFonts w:ascii="Cambria" w:hAnsi="Cambria" w:cs="Arial"/>
                <w:i/>
                <w:i/>
                <w:sz w:val="16"/>
                <w:szCs w:val="16"/>
                <w:lang w:val="en-GB"/>
              </w:rPr>
            </w:pPr>
            <w:r>
              <w:rPr>
                <w:rFonts w:cs="Arial" w:ascii="Cambria" w:hAnsi="Cambria"/>
                <w:i/>
                <w:sz w:val="16"/>
                <w:szCs w:val="16"/>
                <w:lang w:val="en-GB"/>
              </w:rPr>
              <w:t>Others…</w:t>
            </w:r>
          </w:p>
          <w:p>
            <w:pPr>
              <w:pStyle w:val="Normal"/>
              <w:rPr>
                <w:rFonts w:ascii="Cambria" w:hAnsi="Cambria" w:cs="Arial"/>
                <w:b/>
                <w:b/>
                <w:sz w:val="20"/>
                <w:szCs w:val="20"/>
                <w:lang w:val="en-GB"/>
              </w:rPr>
            </w:pPr>
            <w:r>
              <w:rPr>
                <w:rFonts w:cs="Arial" w:ascii="Cambria" w:hAnsi="Cambria"/>
                <w:i/>
                <w:sz w:val="16"/>
                <w:szCs w:val="16"/>
                <w:lang w:val="en-GB"/>
              </w:rPr>
              <w:t>……</w:t>
            </w:r>
            <w:r>
              <w:rPr>
                <w:rFonts w:cs="Arial" w:ascii="Cambria" w:hAnsi="Cambria"/>
                <w:i/>
                <w:sz w:val="16"/>
                <w:szCs w:val="16"/>
                <w:lang w:val="en-GB"/>
              </w:rPr>
              <w:t>.</w:t>
            </w:r>
          </w:p>
        </w:tc>
      </w:tr>
      <w:tr>
        <w:trPr/>
        <w:tc>
          <w:tcPr>
            <w:tcW w:w="84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mbria" w:hAnsi="Cambria" w:cs="Arial"/>
                <w:color w:val="002060"/>
                <w:sz w:val="22"/>
                <w:szCs w:val="20"/>
                <w:lang w:val="en-GB"/>
              </w:rPr>
            </w:pPr>
            <w:r>
              <w:rPr>
                <w:rFonts w:cs="Arial" w:ascii="Cambria" w:hAnsi="Cambria"/>
                <w:color w:val="002060"/>
                <w:sz w:val="22"/>
                <w:szCs w:val="20"/>
                <w:lang w:val="en-GB"/>
              </w:rPr>
            </w:r>
          </w:p>
          <w:p>
            <w:pPr>
              <w:pStyle w:val="Normal"/>
              <w:rPr>
                <w:rFonts w:ascii="Cambria" w:hAnsi="Cambria" w:cs="Arial"/>
                <w:color w:val="002060"/>
                <w:sz w:val="22"/>
                <w:szCs w:val="20"/>
                <w:lang w:val="en-GB"/>
              </w:rPr>
            </w:pPr>
            <w:r>
              <w:rPr>
                <w:rFonts w:cs="Arial" w:ascii="Cambria" w:hAnsi="Cambria"/>
                <w:color w:val="002060"/>
                <w:sz w:val="22"/>
                <w:szCs w:val="20"/>
                <w:lang w:val="en-GB"/>
              </w:rPr>
              <w:t xml:space="preserve">• </w:t>
            </w:r>
            <w:r>
              <w:rPr>
                <w:rFonts w:cs="Arial" w:ascii="Cambria" w:hAnsi="Cambria"/>
                <w:color w:val="002060"/>
                <w:sz w:val="22"/>
                <w:szCs w:val="20"/>
                <w:lang w:val="en-GB"/>
              </w:rPr>
              <w:t>Respect for the natural environment</w:t>
            </w:r>
          </w:p>
          <w:p>
            <w:pPr>
              <w:pStyle w:val="Normal"/>
              <w:rPr>
                <w:rFonts w:ascii="Cambria" w:hAnsi="Cambria" w:cs="Arial"/>
                <w:color w:val="002060"/>
                <w:sz w:val="22"/>
                <w:szCs w:val="20"/>
                <w:lang w:val="en-GB"/>
              </w:rPr>
            </w:pPr>
            <w:r>
              <w:rPr>
                <w:rFonts w:cs="Arial" w:ascii="Cambria" w:hAnsi="Cambria"/>
                <w:color w:val="002060"/>
                <w:sz w:val="22"/>
                <w:szCs w:val="20"/>
                <w:lang w:val="en-GB"/>
              </w:rPr>
              <w:t xml:space="preserve">• </w:t>
            </w:r>
            <w:r>
              <w:rPr>
                <w:rFonts w:cs="Arial" w:ascii="Cambria" w:hAnsi="Cambria"/>
                <w:color w:val="002060"/>
                <w:sz w:val="22"/>
                <w:szCs w:val="20"/>
                <w:lang w:val="en-GB"/>
              </w:rPr>
              <w:t>Autonomous Work</w:t>
            </w:r>
          </w:p>
          <w:p>
            <w:pPr>
              <w:pStyle w:val="Normal"/>
              <w:rPr>
                <w:rFonts w:ascii="Cambria" w:hAnsi="Cambria" w:cs="Arial"/>
                <w:color w:val="002060"/>
                <w:sz w:val="22"/>
                <w:szCs w:val="20"/>
                <w:lang w:val="en-GB"/>
              </w:rPr>
            </w:pPr>
            <w:r>
              <w:rPr>
                <w:rFonts w:cs="Arial" w:ascii="Cambria" w:hAnsi="Cambria"/>
                <w:color w:val="002060"/>
                <w:sz w:val="22"/>
                <w:szCs w:val="20"/>
                <w:lang w:val="en-GB"/>
              </w:rPr>
              <w:t>•</w:t>
            </w:r>
            <w:r>
              <w:rPr>
                <w:rFonts w:cs="Arial" w:ascii="Cambria" w:hAnsi="Cambria"/>
                <w:color w:val="002060"/>
                <w:sz w:val="22"/>
                <w:szCs w:val="20"/>
                <w:lang w:val="en-GB"/>
              </w:rPr>
              <w:t>Teamwork</w:t>
            </w:r>
          </w:p>
          <w:p>
            <w:pPr>
              <w:pStyle w:val="Normal"/>
              <w:rPr>
                <w:rFonts w:ascii="Cambria" w:hAnsi="Cambria" w:cs="Arial"/>
                <w:color w:val="002060"/>
                <w:sz w:val="22"/>
                <w:szCs w:val="20"/>
                <w:lang w:val="en-GB"/>
              </w:rPr>
            </w:pPr>
            <w:r>
              <w:rPr>
                <w:rFonts w:cs="Arial" w:ascii="Cambria" w:hAnsi="Cambria"/>
                <w:color w:val="002060"/>
                <w:sz w:val="22"/>
                <w:szCs w:val="20"/>
                <w:lang w:val="en-GB"/>
              </w:rPr>
              <w:t xml:space="preserve">• </w:t>
            </w:r>
            <w:r>
              <w:rPr>
                <w:rFonts w:cs="Arial" w:ascii="Cambria" w:hAnsi="Cambria"/>
                <w:color w:val="002060"/>
                <w:sz w:val="22"/>
                <w:szCs w:val="20"/>
                <w:lang w:val="en-GB"/>
              </w:rPr>
              <w:t>Promote free, creative and inductive thinking</w:t>
            </w:r>
          </w:p>
          <w:p>
            <w:pPr>
              <w:pStyle w:val="Normal"/>
              <w:rPr>
                <w:rFonts w:ascii="Cambria" w:hAnsi="Cambria" w:cs="Arial"/>
                <w:i/>
                <w:i/>
                <w:sz w:val="16"/>
                <w:szCs w:val="16"/>
                <w:lang w:val="en-GB"/>
              </w:rPr>
            </w:pPr>
            <w:r>
              <w:rPr>
                <w:rFonts w:cs="Arial" w:ascii="Cambria" w:hAnsi="Cambria"/>
                <w:i/>
                <w:sz w:val="16"/>
                <w:szCs w:val="16"/>
                <w:lang w:val="en-GB"/>
              </w:rPr>
            </w:r>
          </w:p>
        </w:tc>
      </w:tr>
    </w:tbl>
    <w:p>
      <w:pPr>
        <w:pStyle w:val="Normal"/>
        <w:widowControl w:val="false"/>
        <w:numPr>
          <w:ilvl w:val="0"/>
          <w:numId w:val="1"/>
        </w:numPr>
        <w:spacing w:lineRule="auto" w:line="276" w:before="120" w:after="200"/>
        <w:ind w:left="357" w:hanging="357"/>
        <w:rPr>
          <w:rFonts w:ascii="Cambria" w:hAnsi="Cambria" w:cs="Arial"/>
          <w:b/>
          <w:b/>
          <w:color w:val="000000"/>
          <w:sz w:val="22"/>
          <w:szCs w:val="22"/>
          <w:lang w:val="en-GB"/>
        </w:rPr>
      </w:pPr>
      <w:r>
        <w:rPr>
          <w:rFonts w:cs="Arial" w:ascii="Cambria" w:hAnsi="Cambria"/>
          <w:b/>
          <w:color w:val="000000"/>
          <w:sz w:val="22"/>
          <w:szCs w:val="22"/>
          <w:lang w:val="en-GB"/>
        </w:rPr>
        <w:t>SYLLABUS</w:t>
      </w:r>
    </w:p>
    <w:tbl>
      <w:tblPr>
        <w:tblW w:w="84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a0"/>
      </w:tblPr>
      <w:tblGrid>
        <w:gridCol w:w="8472"/>
      </w:tblGrid>
      <w:tr>
        <w:trPr/>
        <w:tc>
          <w:tcPr>
            <w:tcW w:w="8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mbria" w:hAnsi="Cambria"/>
                <w:iCs/>
                <w:color w:val="002060"/>
              </w:rPr>
            </w:pPr>
            <w:r>
              <w:rPr>
                <w:rFonts w:ascii="Cambria" w:hAnsi="Cambria"/>
                <w:iCs/>
                <w:color w:val="002060"/>
              </w:rPr>
            </w:r>
          </w:p>
          <w:p>
            <w:pPr>
              <w:pStyle w:val="Normal"/>
              <w:rPr>
                <w:rFonts w:ascii="Cambria" w:hAnsi="Cambria"/>
                <w:iCs/>
                <w:color w:val="002060"/>
                <w:sz w:val="22"/>
              </w:rPr>
            </w:pPr>
            <w:r>
              <w:rPr>
                <w:rFonts w:ascii="Cambria" w:hAnsi="Cambria"/>
                <w:iCs/>
                <w:color w:val="002060"/>
                <w:sz w:val="22"/>
              </w:rPr>
              <w:t>Course Theory:</w:t>
            </w:r>
          </w:p>
          <w:p>
            <w:pPr>
              <w:pStyle w:val="Normal"/>
              <w:rPr>
                <w:rFonts w:ascii="Cambria" w:hAnsi="Cambria"/>
                <w:iCs/>
                <w:color w:val="002060"/>
                <w:sz w:val="22"/>
              </w:rPr>
            </w:pPr>
            <w:r>
              <w:rPr>
                <w:rFonts w:ascii="Cambria" w:hAnsi="Cambria"/>
                <w:iCs/>
                <w:color w:val="002060"/>
                <w:sz w:val="22"/>
              </w:rPr>
              <w:t xml:space="preserve">• </w:t>
            </w:r>
            <w:r>
              <w:rPr>
                <w:rFonts w:ascii="Cambria" w:hAnsi="Cambria"/>
                <w:iCs/>
                <w:color w:val="002060"/>
                <w:sz w:val="22"/>
              </w:rPr>
              <w:t>Principles of organization and evolution of  genomes.</w:t>
            </w:r>
          </w:p>
          <w:p>
            <w:pPr>
              <w:pStyle w:val="Normal"/>
              <w:rPr>
                <w:rFonts w:ascii="Cambria" w:hAnsi="Cambria"/>
                <w:iCs/>
                <w:color w:val="002060"/>
                <w:sz w:val="22"/>
              </w:rPr>
            </w:pPr>
            <w:r>
              <w:rPr>
                <w:rFonts w:ascii="Cambria" w:hAnsi="Cambria"/>
                <w:iCs/>
                <w:color w:val="002060"/>
                <w:sz w:val="22"/>
              </w:rPr>
              <w:t xml:space="preserve">• </w:t>
            </w:r>
            <w:r>
              <w:rPr>
                <w:rFonts w:ascii="Cambria" w:hAnsi="Cambria"/>
                <w:iCs/>
                <w:color w:val="002060"/>
                <w:sz w:val="22"/>
              </w:rPr>
              <w:t>The Darwinian view of life. Evolution of populations and origin of species.</w:t>
            </w:r>
          </w:p>
          <w:p>
            <w:pPr>
              <w:pStyle w:val="Normal"/>
              <w:rPr>
                <w:rFonts w:ascii="Cambria" w:hAnsi="Cambria"/>
                <w:iCs/>
                <w:color w:val="002060"/>
                <w:sz w:val="22"/>
              </w:rPr>
            </w:pPr>
            <w:r>
              <w:rPr>
                <w:rFonts w:ascii="Cambria" w:hAnsi="Cambria"/>
                <w:iCs/>
                <w:color w:val="002060"/>
                <w:sz w:val="22"/>
              </w:rPr>
              <w:t xml:space="preserve">• </w:t>
            </w:r>
            <w:r>
              <w:rPr>
                <w:rFonts w:ascii="Cambria" w:hAnsi="Cambria"/>
                <w:iCs/>
                <w:color w:val="002060"/>
                <w:sz w:val="22"/>
              </w:rPr>
              <w:t>The history of life on earth. (Origin of Life, Oxygen Revolution, Cambrian Explosion, Transition to Land, Mass extinctions, etc.). The importance of the archive of fossils to understand the history of life.</w:t>
            </w:r>
          </w:p>
          <w:p>
            <w:pPr>
              <w:pStyle w:val="Normal"/>
              <w:rPr>
                <w:rFonts w:ascii="Cambria" w:hAnsi="Cambria"/>
                <w:iCs/>
                <w:color w:val="002060"/>
                <w:sz w:val="22"/>
              </w:rPr>
            </w:pPr>
            <w:r>
              <w:rPr>
                <w:rFonts w:ascii="Cambria" w:hAnsi="Cambria"/>
                <w:iCs/>
                <w:color w:val="002060"/>
                <w:sz w:val="22"/>
              </w:rPr>
              <w:t xml:space="preserve">• </w:t>
            </w:r>
            <w:r>
              <w:rPr>
                <w:rFonts w:ascii="Cambria" w:hAnsi="Cambria"/>
                <w:iCs/>
                <w:color w:val="002060"/>
                <w:sz w:val="22"/>
              </w:rPr>
              <w:t>Biological diversity. (Principles of systematic classification and phylogenetic trees)</w:t>
            </w:r>
          </w:p>
          <w:p>
            <w:pPr>
              <w:pStyle w:val="Normal"/>
              <w:rPr>
                <w:rFonts w:ascii="Cambria" w:hAnsi="Cambria"/>
                <w:iCs/>
                <w:color w:val="002060"/>
                <w:sz w:val="22"/>
              </w:rPr>
            </w:pPr>
            <w:r>
              <w:rPr>
                <w:rFonts w:ascii="Cambria" w:hAnsi="Cambria"/>
                <w:iCs/>
                <w:color w:val="002060"/>
                <w:sz w:val="22"/>
              </w:rPr>
              <w:t xml:space="preserve">• </w:t>
            </w:r>
            <w:r>
              <w:rPr>
                <w:rFonts w:ascii="Cambria" w:hAnsi="Cambria"/>
                <w:iCs/>
                <w:color w:val="002060"/>
                <w:sz w:val="22"/>
              </w:rPr>
              <w:t>The case of viruses.  A kind of “</w:t>
            </w:r>
            <w:r>
              <w:rPr>
                <w:rFonts w:ascii="Cambria" w:hAnsi="Cambria"/>
                <w:bCs/>
                <w:iCs/>
                <w:color w:val="002060"/>
                <w:sz w:val="22"/>
              </w:rPr>
              <w:t>borrowed life”</w:t>
            </w:r>
          </w:p>
          <w:p>
            <w:pPr>
              <w:pStyle w:val="Normal"/>
              <w:rPr>
                <w:rFonts w:ascii="Cambria" w:hAnsi="Cambria"/>
                <w:iCs/>
                <w:color w:val="002060"/>
                <w:sz w:val="22"/>
              </w:rPr>
            </w:pPr>
            <w:r>
              <w:rPr>
                <w:rFonts w:ascii="Cambria" w:hAnsi="Cambria"/>
                <w:iCs/>
                <w:color w:val="002060"/>
                <w:sz w:val="22"/>
              </w:rPr>
              <w:t xml:space="preserve">• </w:t>
            </w:r>
            <w:r>
              <w:rPr>
                <w:rFonts w:ascii="Cambria" w:hAnsi="Cambria"/>
                <w:iCs/>
                <w:color w:val="002060"/>
                <w:sz w:val="22"/>
              </w:rPr>
              <w:t>Prokaryotes. Bacteria and Archaea, two separate Territories.</w:t>
            </w:r>
          </w:p>
          <w:p>
            <w:pPr>
              <w:pStyle w:val="Normal"/>
              <w:rPr>
                <w:rFonts w:ascii="Cambria" w:hAnsi="Cambria"/>
                <w:iCs/>
                <w:color w:val="002060"/>
                <w:sz w:val="22"/>
              </w:rPr>
            </w:pPr>
            <w:r>
              <w:rPr>
                <w:rFonts w:ascii="Cambria" w:hAnsi="Cambria"/>
                <w:iCs/>
                <w:color w:val="002060"/>
                <w:sz w:val="22"/>
              </w:rPr>
              <w:t xml:space="preserve">• </w:t>
            </w:r>
            <w:r>
              <w:rPr>
                <w:rFonts w:ascii="Cambria" w:hAnsi="Cambria"/>
                <w:iCs/>
                <w:color w:val="002060"/>
                <w:sz w:val="22"/>
              </w:rPr>
              <w:t>Protista.</w:t>
            </w:r>
          </w:p>
          <w:p>
            <w:pPr>
              <w:pStyle w:val="Normal"/>
              <w:rPr>
                <w:rFonts w:ascii="Cambria" w:hAnsi="Cambria"/>
                <w:iCs/>
                <w:color w:val="002060"/>
                <w:sz w:val="22"/>
              </w:rPr>
            </w:pPr>
            <w:r>
              <w:rPr>
                <w:rFonts w:ascii="Cambria" w:hAnsi="Cambria"/>
                <w:iCs/>
                <w:color w:val="002060"/>
                <w:sz w:val="22"/>
              </w:rPr>
              <w:t xml:space="preserve">• </w:t>
            </w:r>
            <w:r>
              <w:rPr>
                <w:rFonts w:ascii="Cambria" w:hAnsi="Cambria"/>
                <w:iCs/>
                <w:color w:val="002060"/>
                <w:sz w:val="22"/>
              </w:rPr>
              <w:t>Plant diversity (Bryophyta, Pteridophata, Spermatophyta).</w:t>
            </w:r>
          </w:p>
          <w:p>
            <w:pPr>
              <w:pStyle w:val="Normal"/>
              <w:rPr>
                <w:rFonts w:ascii="Cambria" w:hAnsi="Cambria"/>
                <w:iCs/>
                <w:color w:val="002060"/>
                <w:sz w:val="22"/>
              </w:rPr>
            </w:pPr>
            <w:r>
              <w:rPr>
                <w:rFonts w:ascii="Cambria" w:hAnsi="Cambria"/>
                <w:iCs/>
                <w:color w:val="002060"/>
                <w:sz w:val="22"/>
              </w:rPr>
              <w:t>•</w:t>
            </w:r>
            <w:r>
              <w:rPr>
                <w:rFonts w:ascii="Cambria" w:hAnsi="Cambria"/>
                <w:iCs/>
                <w:color w:val="002060"/>
                <w:sz w:val="22"/>
              </w:rPr>
              <w:t>Fungi.</w:t>
            </w:r>
          </w:p>
          <w:p>
            <w:pPr>
              <w:pStyle w:val="Normal"/>
              <w:rPr>
                <w:rFonts w:ascii="Cambria" w:hAnsi="Cambria"/>
                <w:iCs/>
                <w:color w:val="002060"/>
                <w:sz w:val="22"/>
              </w:rPr>
            </w:pPr>
            <w:r>
              <w:rPr>
                <w:rFonts w:ascii="Cambria" w:hAnsi="Cambria"/>
                <w:iCs/>
                <w:color w:val="002060"/>
                <w:sz w:val="22"/>
              </w:rPr>
              <w:t xml:space="preserve">• </w:t>
            </w:r>
            <w:r>
              <w:rPr>
                <w:rFonts w:ascii="Cambria" w:hAnsi="Cambria"/>
                <w:iCs/>
                <w:color w:val="002060"/>
                <w:sz w:val="22"/>
              </w:rPr>
              <w:t>Animal diversity. Invertebrates, Vertebrates.</w:t>
            </w:r>
          </w:p>
          <w:p>
            <w:pPr>
              <w:pStyle w:val="Normal"/>
              <w:rPr>
                <w:rFonts w:ascii="Cambria" w:hAnsi="Cambria"/>
                <w:iCs/>
                <w:color w:val="002060"/>
                <w:sz w:val="22"/>
              </w:rPr>
            </w:pPr>
            <w:r>
              <w:rPr>
                <w:rFonts w:ascii="Cambria" w:hAnsi="Cambria"/>
                <w:iCs/>
                <w:color w:val="002060"/>
                <w:sz w:val="22"/>
              </w:rPr>
              <w:t xml:space="preserve">• </w:t>
            </w:r>
            <w:r>
              <w:rPr>
                <w:rFonts w:ascii="Cambria" w:hAnsi="Cambria"/>
                <w:iCs/>
                <w:color w:val="002060"/>
                <w:sz w:val="22"/>
              </w:rPr>
              <w:t>Interaction of organisms with the environment.</w:t>
            </w:r>
          </w:p>
          <w:p>
            <w:pPr>
              <w:pStyle w:val="Normal"/>
              <w:rPr>
                <w:rFonts w:ascii="Cambria" w:hAnsi="Cambria"/>
                <w:iCs/>
                <w:color w:val="002060"/>
                <w:sz w:val="22"/>
              </w:rPr>
            </w:pPr>
            <w:r>
              <w:rPr>
                <w:rFonts w:ascii="Cambria" w:hAnsi="Cambria"/>
                <w:iCs/>
                <w:color w:val="002060"/>
                <w:sz w:val="22"/>
              </w:rPr>
            </w:r>
          </w:p>
          <w:p>
            <w:pPr>
              <w:pStyle w:val="Normal"/>
              <w:rPr>
                <w:rFonts w:ascii="Cambria" w:hAnsi="Cambria"/>
                <w:iCs/>
                <w:color w:val="002060"/>
                <w:sz w:val="22"/>
              </w:rPr>
            </w:pPr>
            <w:r>
              <w:rPr>
                <w:rFonts w:ascii="Cambria" w:hAnsi="Cambria"/>
                <w:iCs/>
                <w:color w:val="002060"/>
                <w:sz w:val="22"/>
              </w:rPr>
              <w:t>Laboratory exercises:</w:t>
            </w:r>
          </w:p>
          <w:p>
            <w:pPr>
              <w:pStyle w:val="Normal"/>
              <w:rPr>
                <w:rFonts w:ascii="Cambria" w:hAnsi="Cambria"/>
                <w:iCs/>
                <w:color w:val="002060"/>
                <w:sz w:val="22"/>
              </w:rPr>
            </w:pPr>
            <w:r>
              <w:rPr>
                <w:rFonts w:ascii="Cambria" w:hAnsi="Cambria"/>
                <w:iCs/>
                <w:color w:val="002060"/>
                <w:sz w:val="22"/>
              </w:rPr>
              <w:t xml:space="preserve">• </w:t>
            </w:r>
            <w:r>
              <w:rPr>
                <w:rFonts w:ascii="Cambria" w:hAnsi="Cambria"/>
                <w:iCs/>
                <w:color w:val="002060"/>
                <w:sz w:val="22"/>
              </w:rPr>
              <w:t>Evolution of life through the study of characteristic fossils.</w:t>
            </w:r>
          </w:p>
          <w:p>
            <w:pPr>
              <w:pStyle w:val="Normal"/>
              <w:rPr>
                <w:rFonts w:ascii="Cambria" w:hAnsi="Cambria"/>
                <w:iCs/>
                <w:color w:val="002060"/>
                <w:sz w:val="22"/>
              </w:rPr>
            </w:pPr>
            <w:r>
              <w:rPr>
                <w:rFonts w:ascii="Cambria" w:hAnsi="Cambria"/>
                <w:iCs/>
                <w:color w:val="002060"/>
                <w:sz w:val="22"/>
              </w:rPr>
              <w:t xml:space="preserve">• </w:t>
            </w:r>
            <w:r>
              <w:rPr>
                <w:rFonts w:ascii="Cambria" w:hAnsi="Cambria"/>
                <w:iCs/>
                <w:color w:val="002060"/>
                <w:sz w:val="22"/>
              </w:rPr>
              <w:t>Biodiversity. Microscopic observation of morphology of organisms (and where necessary reproductive structures), covering the three domains of life.</w:t>
            </w:r>
          </w:p>
          <w:p>
            <w:pPr>
              <w:pStyle w:val="Normal"/>
              <w:rPr>
                <w:rFonts w:ascii="Cambria" w:hAnsi="Cambria"/>
                <w:iCs/>
                <w:color w:val="002060"/>
                <w:sz w:val="22"/>
              </w:rPr>
            </w:pPr>
            <w:r>
              <w:rPr>
                <w:rFonts w:ascii="Cambria" w:hAnsi="Cambria"/>
                <w:iCs/>
                <w:color w:val="002060"/>
                <w:sz w:val="22"/>
              </w:rPr>
              <w:t xml:space="preserve">• </w:t>
            </w:r>
            <w:r>
              <w:rPr>
                <w:rFonts w:ascii="Cambria" w:hAnsi="Cambria"/>
                <w:iCs/>
                <w:color w:val="002060"/>
                <w:sz w:val="22"/>
              </w:rPr>
              <w:t>Bacteria and Archaea</w:t>
            </w:r>
          </w:p>
          <w:p>
            <w:pPr>
              <w:pStyle w:val="Normal"/>
              <w:rPr>
                <w:rFonts w:ascii="Cambria" w:hAnsi="Cambria"/>
                <w:iCs/>
                <w:color w:val="002060"/>
                <w:sz w:val="22"/>
              </w:rPr>
            </w:pPr>
            <w:r>
              <w:rPr>
                <w:rFonts w:ascii="Cambria" w:hAnsi="Cambria"/>
                <w:iCs/>
                <w:color w:val="002060"/>
                <w:sz w:val="22"/>
              </w:rPr>
              <w:t xml:space="preserve">• </w:t>
            </w:r>
            <w:r>
              <w:rPr>
                <w:rFonts w:ascii="Cambria" w:hAnsi="Cambria"/>
                <w:iCs/>
                <w:color w:val="002060"/>
                <w:sz w:val="22"/>
              </w:rPr>
              <w:t>Eukaryotes. (Protista, Plants, Fungi, Animals).</w:t>
            </w:r>
          </w:p>
          <w:p>
            <w:pPr>
              <w:pStyle w:val="Normal"/>
              <w:rPr>
                <w:rFonts w:ascii="Cambria" w:hAnsi="Cambria"/>
                <w:iCs/>
                <w:color w:val="002060"/>
                <w:sz w:val="22"/>
              </w:rPr>
            </w:pPr>
            <w:r>
              <w:rPr>
                <w:rFonts w:ascii="Cambria" w:hAnsi="Cambria"/>
                <w:iCs/>
                <w:color w:val="002060"/>
                <w:sz w:val="22"/>
              </w:rPr>
              <w:t xml:space="preserve">• </w:t>
            </w:r>
            <w:r>
              <w:rPr>
                <w:rFonts w:ascii="Cambria" w:hAnsi="Cambria"/>
                <w:iCs/>
                <w:color w:val="002060"/>
                <w:sz w:val="22"/>
              </w:rPr>
              <w:t>From biomolecules to phylogenetic trees. Extraction of proteins from different fish species ( muscle and liver). Separation of proteins by electrophoresis. Fixing, staining and discoloration of the gel.</w:t>
            </w:r>
          </w:p>
          <w:p>
            <w:pPr>
              <w:pStyle w:val="Normal"/>
              <w:rPr>
                <w:rFonts w:ascii="Cambria" w:hAnsi="Cambria"/>
                <w:iCs/>
                <w:color w:val="002060"/>
                <w:sz w:val="22"/>
              </w:rPr>
            </w:pPr>
            <w:r>
              <w:rPr>
                <w:rFonts w:ascii="Cambria" w:hAnsi="Cambria"/>
                <w:iCs/>
                <w:color w:val="002060"/>
                <w:sz w:val="22"/>
              </w:rPr>
              <w:t xml:space="preserve">• </w:t>
            </w:r>
            <w:r>
              <w:rPr>
                <w:rFonts w:ascii="Cambria" w:hAnsi="Cambria"/>
                <w:iCs/>
                <w:color w:val="002060"/>
                <w:sz w:val="22"/>
              </w:rPr>
              <w:t>Design of a standard curve. Identification of the cytoskeleton proteins (actin, myosin) on the gel. Observing the profile of protein bands between different fish species.</w:t>
            </w:r>
          </w:p>
          <w:p>
            <w:pPr>
              <w:pStyle w:val="Normal"/>
              <w:rPr>
                <w:rFonts w:ascii="Cambria" w:hAnsi="Cambria"/>
                <w:iCs/>
                <w:color w:val="002060"/>
              </w:rPr>
            </w:pPr>
            <w:r>
              <w:rPr>
                <w:rFonts w:ascii="Cambria" w:hAnsi="Cambria"/>
                <w:iCs/>
                <w:color w:val="002060"/>
                <w:sz w:val="22"/>
              </w:rPr>
              <w:t>Comparison of protein profiles. Create a cladogram.</w:t>
            </w:r>
          </w:p>
        </w:tc>
      </w:tr>
    </w:tbl>
    <w:p>
      <w:pPr>
        <w:pStyle w:val="Normal"/>
        <w:widowControl w:val="false"/>
        <w:numPr>
          <w:ilvl w:val="0"/>
          <w:numId w:val="1"/>
        </w:numPr>
        <w:spacing w:lineRule="auto" w:line="276" w:before="120" w:after="200"/>
        <w:ind w:left="357" w:hanging="357"/>
        <w:rPr>
          <w:rFonts w:ascii="Cambria" w:hAnsi="Cambria" w:cs="Arial"/>
          <w:b/>
          <w:b/>
          <w:color w:val="000000"/>
          <w:sz w:val="22"/>
          <w:szCs w:val="22"/>
          <w:lang w:val="en-GB"/>
        </w:rPr>
      </w:pPr>
      <w:r>
        <w:rPr>
          <w:rFonts w:cs="Arial" w:ascii="Cambria" w:hAnsi="Cambria"/>
          <w:b/>
          <w:color w:val="000000"/>
          <w:sz w:val="22"/>
          <w:szCs w:val="22"/>
          <w:lang w:val="en-GB"/>
        </w:rPr>
        <w:t>TEACHING and LEARNING METHODS - EVALUATION</w:t>
      </w:r>
    </w:p>
    <w:tbl>
      <w:tblPr>
        <w:tblW w:w="84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00"/>
      </w:tblPr>
      <w:tblGrid>
        <w:gridCol w:w="3305"/>
        <w:gridCol w:w="5166"/>
      </w:tblGrid>
      <w:tr>
        <w:trPr/>
        <w:tc>
          <w:tcPr>
            <w:tcW w:w="3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mbria" w:hAnsi="Cambria" w:cs="Arial"/>
                <w:b/>
                <w:b/>
                <w:sz w:val="20"/>
                <w:szCs w:val="20"/>
                <w:lang w:val="en-GB"/>
              </w:rPr>
            </w:pPr>
            <w:r>
              <w:rPr>
                <w:rFonts w:cs="Arial" w:ascii="Cambria" w:hAnsi="Cambria"/>
                <w:b/>
                <w:sz w:val="20"/>
                <w:szCs w:val="20"/>
                <w:lang w:val="en-GB"/>
              </w:rPr>
              <w:t>DELIVERY</w:t>
              <w:br/>
            </w:r>
            <w:r>
              <w:rPr>
                <w:rFonts w:cs="Arial" w:ascii="Cambria" w:hAnsi="Cambria"/>
                <w:i/>
                <w:sz w:val="16"/>
                <w:szCs w:val="16"/>
                <w:lang w:val="en-GB"/>
              </w:rPr>
              <w:t>Face-to-face, Distance learning, etc.</w:t>
            </w:r>
          </w:p>
        </w:tc>
        <w:tc>
          <w:tcPr>
            <w:tcW w:w="5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0" w:after="200"/>
              <w:rPr>
                <w:rFonts w:ascii="Cambria" w:hAnsi="Cambria"/>
                <w:iCs/>
                <w:color w:val="002060"/>
                <w:sz w:val="22"/>
                <w:szCs w:val="22"/>
              </w:rPr>
            </w:pPr>
            <w:r>
              <w:rPr>
                <w:rFonts w:ascii="Cambria" w:hAnsi="Cambria"/>
                <w:iCs/>
                <w:color w:val="002060"/>
                <w:sz w:val="22"/>
                <w:szCs w:val="22"/>
              </w:rPr>
              <w:t>Face to face, (Theory class, Laboratory class)</w:t>
            </w:r>
          </w:p>
        </w:tc>
      </w:tr>
      <w:tr>
        <w:trPr/>
        <w:tc>
          <w:tcPr>
            <w:tcW w:w="3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mbria" w:hAnsi="Cambria" w:cs="Arial"/>
                <w:i/>
                <w:i/>
                <w:sz w:val="16"/>
                <w:szCs w:val="16"/>
                <w:lang w:val="en-GB"/>
              </w:rPr>
            </w:pPr>
            <w:r>
              <w:rPr>
                <w:rFonts w:cs="Arial" w:ascii="Cambria" w:hAnsi="Cambria"/>
                <w:b/>
                <w:sz w:val="20"/>
                <w:szCs w:val="20"/>
                <w:lang w:val="en-GB"/>
              </w:rPr>
              <w:t xml:space="preserve">USE OF INFORMATION AND COMMUNICATIONS TECHNOLOGY </w:t>
              <w:br/>
            </w:r>
            <w:r>
              <w:rPr>
                <w:rFonts w:cs="Arial" w:ascii="Cambria" w:hAnsi="Cambria"/>
                <w:i/>
                <w:sz w:val="16"/>
                <w:szCs w:val="16"/>
                <w:lang w:val="en-GB"/>
              </w:rPr>
              <w:t>Use of ICT in teaching, laboratory education, communication with students</w:t>
            </w:r>
          </w:p>
        </w:tc>
        <w:tc>
          <w:tcPr>
            <w:tcW w:w="5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mbria" w:hAnsi="Cambria" w:cs="Arial"/>
                <w:color w:val="002060"/>
                <w:sz w:val="22"/>
                <w:szCs w:val="22"/>
                <w:lang w:val="en-GB"/>
              </w:rPr>
            </w:pPr>
            <w:r>
              <w:rPr>
                <w:rFonts w:cs="Arial" w:ascii="Cambria" w:hAnsi="Cambria"/>
                <w:color w:val="002060"/>
                <w:sz w:val="22"/>
                <w:szCs w:val="22"/>
                <w:lang w:val="en-GB"/>
              </w:rPr>
              <w:t>Communication with students by electronic means. Support Learning through the e-course e-learning platform. Posting of lectures on laboratory theory. Launch of the lab guide online.</w:t>
            </w:r>
          </w:p>
        </w:tc>
      </w:tr>
      <w:tr>
        <w:trPr/>
        <w:tc>
          <w:tcPr>
            <w:tcW w:w="3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jc w:val="right"/>
              <w:rPr>
                <w:rFonts w:ascii="Cambria" w:hAnsi="Cambria" w:cs="Arial"/>
                <w:b/>
                <w:b/>
                <w:sz w:val="20"/>
                <w:szCs w:val="20"/>
                <w:lang w:val="en-GB"/>
              </w:rPr>
            </w:pPr>
            <w:r>
              <w:rPr>
                <w:rFonts w:cs="Arial" w:ascii="Cambria" w:hAnsi="Cambria"/>
                <w:b/>
                <w:sz w:val="20"/>
                <w:szCs w:val="20"/>
                <w:lang w:val="en-GB"/>
              </w:rPr>
              <w:t>TEACHING METHODS</w:t>
            </w:r>
          </w:p>
          <w:p>
            <w:pPr>
              <w:pStyle w:val="Normal"/>
              <w:jc w:val="both"/>
              <w:rPr>
                <w:rFonts w:ascii="Cambria" w:hAnsi="Cambria" w:cs="Arial"/>
                <w:i/>
                <w:i/>
                <w:sz w:val="16"/>
                <w:szCs w:val="16"/>
                <w:lang w:val="en-GB"/>
              </w:rPr>
            </w:pPr>
            <w:r>
              <w:rPr>
                <w:rFonts w:cs="Arial" w:ascii="Cambria" w:hAnsi="Cambria"/>
                <w:i/>
                <w:sz w:val="16"/>
                <w:szCs w:val="16"/>
                <w:lang w:val="en-GB"/>
              </w:rPr>
              <w:t>The manner and methods of teaching are described in detail.</w:t>
            </w:r>
          </w:p>
          <w:p>
            <w:pPr>
              <w:pStyle w:val="Normal"/>
              <w:jc w:val="both"/>
              <w:rPr>
                <w:rFonts w:ascii="Cambria" w:hAnsi="Cambria" w:cs="Arial"/>
                <w:i/>
                <w:i/>
                <w:sz w:val="16"/>
                <w:szCs w:val="16"/>
                <w:lang w:val="en-GB"/>
              </w:rPr>
            </w:pPr>
            <w:r>
              <w:rPr>
                <w:rFonts w:cs="Arial" w:ascii="Cambria" w:hAnsi="Cambria"/>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pPr>
              <w:pStyle w:val="Normal"/>
              <w:jc w:val="both"/>
              <w:rPr>
                <w:rFonts w:ascii="Cambria" w:hAnsi="Cambria" w:cs="Arial"/>
                <w:i/>
                <w:i/>
                <w:sz w:val="16"/>
                <w:szCs w:val="16"/>
                <w:lang w:val="en-GB"/>
              </w:rPr>
            </w:pPr>
            <w:r>
              <w:rPr>
                <w:rFonts w:cs="Arial" w:ascii="Cambria" w:hAnsi="Cambria"/>
                <w:i/>
                <w:sz w:val="16"/>
                <w:szCs w:val="16"/>
                <w:lang w:val="en-GB"/>
              </w:rPr>
            </w:r>
          </w:p>
          <w:p>
            <w:pPr>
              <w:pStyle w:val="Normal"/>
              <w:jc w:val="both"/>
              <w:rPr>
                <w:rFonts w:ascii="Cambria" w:hAnsi="Cambria" w:cs="Arial"/>
                <w:i/>
                <w:i/>
                <w:sz w:val="16"/>
                <w:szCs w:val="16"/>
                <w:lang w:val="en-GB"/>
              </w:rPr>
            </w:pPr>
            <w:r>
              <w:rPr>
                <w:rFonts w:cs="Arial" w:ascii="Cambria" w:hAnsi="Cambria"/>
                <w:i/>
                <w:sz w:val="16"/>
                <w:szCs w:val="16"/>
                <w:lang w:val="en-GB"/>
              </w:rPr>
              <w:t>The student's study hours for each learning activity are given as well as the hours of non-directed study according to the principles of the ECTS</w:t>
            </w:r>
          </w:p>
        </w:tc>
        <w:tc>
          <w:tcPr>
            <w:tcW w:w="5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tbl>
            <w:tblPr>
              <w:tblW w:w="493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a0"/>
            </w:tblPr>
            <w:tblGrid>
              <w:gridCol w:w="2467"/>
              <w:gridCol w:w="2467"/>
            </w:tblGrid>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center"/>
                    <w:rPr>
                      <w:rFonts w:ascii="Cambria" w:hAnsi="Cambria" w:cs="Arial"/>
                      <w:b/>
                      <w:b/>
                      <w:i/>
                      <w:i/>
                      <w:sz w:val="20"/>
                      <w:szCs w:val="20"/>
                      <w:lang w:val="en-GB"/>
                    </w:rPr>
                  </w:pPr>
                  <w:r>
                    <w:rPr>
                      <w:rFonts w:cs="Arial" w:ascii="Cambria" w:hAnsi="Cambria"/>
                      <w:b/>
                      <w:i/>
                      <w:sz w:val="20"/>
                      <w:szCs w:val="20"/>
                      <w:lang w:val="en-GB"/>
                    </w:rPr>
                    <w:t>Activity</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center"/>
                    <w:rPr>
                      <w:rFonts w:ascii="Cambria" w:hAnsi="Cambria" w:cs="Arial"/>
                      <w:b/>
                      <w:b/>
                      <w:i/>
                      <w:i/>
                      <w:sz w:val="20"/>
                      <w:szCs w:val="20"/>
                      <w:lang w:val="en-GB"/>
                    </w:rPr>
                  </w:pPr>
                  <w:r>
                    <w:rPr>
                      <w:rFonts w:cs="Arial" w:ascii="Cambria" w:hAnsi="Cambria"/>
                      <w:b/>
                      <w:i/>
                      <w:sz w:val="20"/>
                      <w:szCs w:val="20"/>
                      <w:lang w:val="en-GB"/>
                    </w:rPr>
                    <w:t>Semester workload</w:t>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mbria" w:hAnsi="Cambria"/>
                      <w:iCs/>
                      <w:color w:val="002060"/>
                      <w:sz w:val="22"/>
                      <w:szCs w:val="22"/>
                      <w:lang w:val="en-GB"/>
                    </w:rPr>
                  </w:pPr>
                  <w:r>
                    <w:rPr>
                      <w:rFonts w:ascii="Cambria" w:hAnsi="Cambria"/>
                      <w:iCs/>
                      <w:color w:val="002060"/>
                      <w:sz w:val="22"/>
                      <w:szCs w:val="22"/>
                      <w:lang w:val="en-GB"/>
                    </w:rPr>
                    <w:t>Lectures</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Cambria" w:hAnsi="Cambria" w:cs="Arial"/>
                      <w:color w:val="002060"/>
                      <w:sz w:val="22"/>
                      <w:szCs w:val="22"/>
                      <w:lang w:val="en-GB"/>
                    </w:rPr>
                  </w:pPr>
                  <w:r>
                    <w:rPr>
                      <w:rFonts w:cs="Arial" w:ascii="Cambria" w:hAnsi="Cambria"/>
                      <w:color w:val="002060"/>
                      <w:sz w:val="22"/>
                      <w:szCs w:val="22"/>
                      <w:lang w:val="en-GB"/>
                    </w:rPr>
                    <w:t>39</w:t>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mbria" w:hAnsi="Cambria"/>
                      <w:iCs/>
                      <w:color w:val="002060"/>
                      <w:sz w:val="22"/>
                      <w:szCs w:val="22"/>
                      <w:lang w:val="en-GB"/>
                    </w:rPr>
                  </w:pPr>
                  <w:r>
                    <w:rPr>
                      <w:rFonts w:ascii="Cambria" w:hAnsi="Cambria"/>
                      <w:iCs/>
                      <w:color w:val="002060"/>
                      <w:sz w:val="22"/>
                      <w:szCs w:val="22"/>
                      <w:lang w:val="en-GB"/>
                    </w:rPr>
                    <w:t>Laboratory theory</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Cambria" w:hAnsi="Cambria" w:cs="Arial"/>
                      <w:color w:val="002060"/>
                      <w:sz w:val="22"/>
                      <w:szCs w:val="22"/>
                      <w:lang w:val="en-GB"/>
                    </w:rPr>
                  </w:pPr>
                  <w:r>
                    <w:rPr>
                      <w:rFonts w:cs="Arial" w:ascii="Cambria" w:hAnsi="Cambria"/>
                      <w:color w:val="002060"/>
                      <w:sz w:val="22"/>
                      <w:szCs w:val="22"/>
                      <w:lang w:val="en-GB"/>
                    </w:rPr>
                    <w:t>6</w:t>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mbria" w:hAnsi="Cambria"/>
                      <w:iCs/>
                      <w:color w:val="002060"/>
                      <w:sz w:val="22"/>
                      <w:szCs w:val="22"/>
                      <w:lang w:val="en-GB"/>
                    </w:rPr>
                  </w:pPr>
                  <w:r>
                    <w:rPr>
                      <w:rFonts w:ascii="Cambria" w:hAnsi="Cambria"/>
                      <w:iCs/>
                      <w:color w:val="002060"/>
                      <w:sz w:val="22"/>
                      <w:szCs w:val="22"/>
                      <w:lang w:val="en-GB"/>
                    </w:rPr>
                    <w:t>Laboratory practice</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Cambria" w:hAnsi="Cambria" w:cs="Arial"/>
                      <w:color w:val="002060"/>
                      <w:sz w:val="22"/>
                      <w:szCs w:val="22"/>
                      <w:lang w:val="en-GB"/>
                    </w:rPr>
                  </w:pPr>
                  <w:r>
                    <w:rPr>
                      <w:rFonts w:cs="Arial" w:ascii="Cambria" w:hAnsi="Cambria"/>
                      <w:color w:val="002060"/>
                      <w:sz w:val="22"/>
                      <w:szCs w:val="22"/>
                      <w:lang w:val="en-GB"/>
                    </w:rPr>
                    <w:t>18</w:t>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mbria" w:hAnsi="Cambria"/>
                      <w:iCs/>
                      <w:color w:val="002060"/>
                      <w:sz w:val="22"/>
                      <w:szCs w:val="22"/>
                      <w:lang w:val="en-GB"/>
                    </w:rPr>
                  </w:pPr>
                  <w:r>
                    <w:rPr>
                      <w:rFonts w:ascii="Cambria" w:hAnsi="Cambria"/>
                      <w:iCs/>
                      <w:color w:val="002060"/>
                      <w:sz w:val="22"/>
                      <w:szCs w:val="22"/>
                      <w:lang w:val="en-GB"/>
                    </w:rPr>
                    <w:t xml:space="preserve">Autonomous study hours </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Cambria" w:hAnsi="Cambria" w:cs="Arial"/>
                      <w:color w:val="002060"/>
                      <w:sz w:val="22"/>
                      <w:szCs w:val="22"/>
                      <w:lang w:val="en-GB"/>
                    </w:rPr>
                  </w:pPr>
                  <w:r>
                    <w:rPr>
                      <w:rFonts w:cs="Arial" w:ascii="Cambria" w:hAnsi="Cambria"/>
                      <w:color w:val="002060"/>
                      <w:sz w:val="22"/>
                      <w:szCs w:val="22"/>
                      <w:lang w:val="en-GB"/>
                    </w:rPr>
                    <w:t>82</w:t>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mbria" w:hAnsi="Cambria"/>
                      <w:iCs/>
                      <w:color w:val="002060"/>
                      <w:sz w:val="22"/>
                      <w:szCs w:val="22"/>
                      <w:lang w:val="en-GB"/>
                    </w:rPr>
                  </w:pPr>
                  <w:r>
                    <w:rPr>
                      <w:rFonts w:ascii="Cambria" w:hAnsi="Cambria"/>
                      <w:iCs/>
                      <w:color w:val="002060"/>
                      <w:sz w:val="22"/>
                      <w:szCs w:val="22"/>
                      <w:lang w:val="en-GB"/>
                    </w:rPr>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Cambria" w:hAnsi="Cambria" w:cs="Arial"/>
                      <w:color w:val="002060"/>
                      <w:sz w:val="22"/>
                      <w:szCs w:val="22"/>
                      <w:lang w:val="en-GB"/>
                    </w:rPr>
                  </w:pPr>
                  <w:r>
                    <w:rPr>
                      <w:rFonts w:cs="Arial" w:ascii="Cambria" w:hAnsi="Cambria"/>
                      <w:color w:val="002060"/>
                      <w:sz w:val="22"/>
                      <w:szCs w:val="22"/>
                      <w:lang w:val="en-GB"/>
                    </w:rPr>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mbria" w:hAnsi="Cambria"/>
                      <w:iCs/>
                      <w:color w:val="002060"/>
                      <w:sz w:val="22"/>
                      <w:szCs w:val="22"/>
                      <w:lang w:val="en-GB"/>
                    </w:rPr>
                  </w:pPr>
                  <w:r>
                    <w:rPr>
                      <w:rFonts w:ascii="Cambria" w:hAnsi="Cambria"/>
                      <w:iCs/>
                      <w:color w:val="002060"/>
                      <w:sz w:val="22"/>
                      <w:szCs w:val="22"/>
                      <w:lang w:val="en-GB"/>
                    </w:rPr>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mbria" w:hAnsi="Cambria" w:cs="Arial"/>
                      <w:i/>
                      <w:i/>
                      <w:color w:val="002060"/>
                      <w:sz w:val="22"/>
                      <w:szCs w:val="22"/>
                      <w:lang w:val="en-GB"/>
                    </w:rPr>
                  </w:pPr>
                  <w:r>
                    <w:rPr>
                      <w:rFonts w:cs="Arial" w:ascii="Cambria" w:hAnsi="Cambria"/>
                      <w:i/>
                      <w:color w:val="002060"/>
                      <w:sz w:val="22"/>
                      <w:szCs w:val="22"/>
                      <w:lang w:val="en-GB"/>
                    </w:rPr>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mbria" w:hAnsi="Cambria"/>
                      <w:iCs/>
                      <w:color w:val="002060"/>
                      <w:sz w:val="22"/>
                      <w:szCs w:val="22"/>
                      <w:lang w:val="en-GB"/>
                    </w:rPr>
                  </w:pPr>
                  <w:r>
                    <w:rPr>
                      <w:rFonts w:ascii="Cambria" w:hAnsi="Cambria"/>
                      <w:iCs/>
                      <w:color w:val="002060"/>
                      <w:sz w:val="22"/>
                      <w:szCs w:val="22"/>
                      <w:lang w:val="en-GB"/>
                    </w:rPr>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mbria" w:hAnsi="Cambria" w:cs="Arial"/>
                      <w:i/>
                      <w:i/>
                      <w:color w:val="002060"/>
                      <w:sz w:val="22"/>
                      <w:szCs w:val="22"/>
                      <w:lang w:val="en-GB"/>
                    </w:rPr>
                  </w:pPr>
                  <w:r>
                    <w:rPr>
                      <w:rFonts w:cs="Arial" w:ascii="Cambria" w:hAnsi="Cambria"/>
                      <w:i/>
                      <w:color w:val="002060"/>
                      <w:sz w:val="22"/>
                      <w:szCs w:val="22"/>
                      <w:lang w:val="en-GB"/>
                    </w:rPr>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mbria" w:hAnsi="Cambria"/>
                      <w:iCs/>
                      <w:color w:val="002060"/>
                      <w:sz w:val="22"/>
                      <w:szCs w:val="22"/>
                      <w:lang w:val="en-GB"/>
                    </w:rPr>
                  </w:pPr>
                  <w:r>
                    <w:rPr>
                      <w:rFonts w:ascii="Cambria" w:hAnsi="Cambria"/>
                      <w:iCs/>
                      <w:color w:val="002060"/>
                      <w:sz w:val="22"/>
                      <w:szCs w:val="22"/>
                      <w:lang w:val="en-GB"/>
                    </w:rPr>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mbria" w:hAnsi="Cambria" w:cs="Arial"/>
                      <w:i/>
                      <w:i/>
                      <w:color w:val="002060"/>
                      <w:sz w:val="22"/>
                      <w:szCs w:val="22"/>
                      <w:lang w:val="en-GB"/>
                    </w:rPr>
                  </w:pPr>
                  <w:r>
                    <w:rPr>
                      <w:rFonts w:cs="Arial" w:ascii="Cambria" w:hAnsi="Cambria"/>
                      <w:i/>
                      <w:color w:val="002060"/>
                      <w:sz w:val="22"/>
                      <w:szCs w:val="22"/>
                      <w:lang w:val="en-GB"/>
                    </w:rPr>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mbria" w:hAnsi="Cambria"/>
                      <w:iCs/>
                      <w:color w:val="002060"/>
                      <w:sz w:val="22"/>
                      <w:szCs w:val="22"/>
                      <w:lang w:val="en-GB"/>
                    </w:rPr>
                  </w:pPr>
                  <w:r>
                    <w:rPr>
                      <w:rFonts w:ascii="Cambria" w:hAnsi="Cambria"/>
                      <w:iCs/>
                      <w:color w:val="002060"/>
                      <w:sz w:val="22"/>
                      <w:szCs w:val="22"/>
                      <w:lang w:val="en-GB"/>
                    </w:rPr>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jc w:val="center"/>
                    <w:rPr>
                      <w:rFonts w:ascii="Cambria" w:hAnsi="Cambria" w:cs="Arial"/>
                      <w:color w:val="002060"/>
                      <w:sz w:val="22"/>
                      <w:szCs w:val="22"/>
                      <w:lang w:val="en-GB"/>
                    </w:rPr>
                  </w:pPr>
                  <w:r>
                    <w:rPr>
                      <w:rFonts w:cs="Arial" w:ascii="Cambria" w:hAnsi="Cambria"/>
                      <w:color w:val="002060"/>
                      <w:sz w:val="22"/>
                      <w:szCs w:val="22"/>
                      <w:lang w:val="en-GB"/>
                    </w:rPr>
                  </w:r>
                </w:p>
              </w:tc>
            </w:tr>
            <w:tr>
              <w:trPr/>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rPr>
                      <w:rFonts w:ascii="Cambria" w:hAnsi="Cambria"/>
                      <w:iCs/>
                      <w:color w:val="002060"/>
                      <w:sz w:val="22"/>
                      <w:szCs w:val="22"/>
                      <w:lang w:val="en-GB"/>
                    </w:rPr>
                  </w:pPr>
                  <w:r>
                    <w:rPr>
                      <w:rFonts w:ascii="Cambria" w:hAnsi="Cambria"/>
                      <w:iCs/>
                      <w:color w:val="002060"/>
                      <w:sz w:val="22"/>
                      <w:szCs w:val="22"/>
                      <w:lang w:val="en-GB"/>
                    </w:rPr>
                    <w:t xml:space="preserve">Course total </w:t>
                  </w:r>
                </w:p>
              </w:tc>
              <w:tc>
                <w:tcPr>
                  <w:tcW w:w="24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rFonts w:ascii="Cambria" w:hAnsi="Cambria" w:cs="Arial"/>
                      <w:b/>
                      <w:b/>
                      <w:i/>
                      <w:i/>
                      <w:color w:val="002060"/>
                      <w:sz w:val="22"/>
                      <w:szCs w:val="22"/>
                      <w:lang w:val="en-GB"/>
                    </w:rPr>
                  </w:pPr>
                  <w:r>
                    <w:rPr>
                      <w:rFonts w:cs="Arial" w:ascii="Cambria" w:hAnsi="Cambria"/>
                      <w:b/>
                      <w:i/>
                      <w:color w:val="002060"/>
                      <w:sz w:val="22"/>
                      <w:szCs w:val="22"/>
                      <w:lang w:val="en-GB"/>
                    </w:rPr>
                    <w:t>145</w:t>
                  </w:r>
                </w:p>
              </w:tc>
            </w:tr>
          </w:tbl>
          <w:p>
            <w:pPr>
              <w:pStyle w:val="Normal"/>
              <w:rPr>
                <w:rFonts w:ascii="Cambria" w:hAnsi="Cambria" w:cs="Tahoma"/>
                <w:lang w:val="en-GB"/>
              </w:rPr>
            </w:pPr>
            <w:r>
              <w:rPr>
                <w:rFonts w:cs="Tahoma" w:ascii="Cambria" w:hAnsi="Cambria"/>
                <w:lang w:val="en-GB"/>
              </w:rPr>
            </w:r>
          </w:p>
        </w:tc>
      </w:tr>
      <w:tr>
        <w:trPr/>
        <w:tc>
          <w:tcPr>
            <w:tcW w:w="3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right"/>
              <w:rPr>
                <w:rFonts w:ascii="Cambria" w:hAnsi="Cambria" w:cs="Arial"/>
                <w:b/>
                <w:b/>
                <w:sz w:val="20"/>
                <w:szCs w:val="20"/>
                <w:lang w:val="en-GB"/>
              </w:rPr>
            </w:pPr>
            <w:r>
              <w:rPr>
                <w:rFonts w:cs="Arial" w:ascii="Cambria" w:hAnsi="Cambria"/>
                <w:b/>
                <w:sz w:val="20"/>
                <w:szCs w:val="20"/>
                <w:lang w:val="en-GB"/>
              </w:rPr>
              <w:t>STUDENT PERFORMANCE EVALUATION</w:t>
            </w:r>
          </w:p>
          <w:p>
            <w:pPr>
              <w:pStyle w:val="Normal"/>
              <w:jc w:val="both"/>
              <w:rPr>
                <w:rFonts w:ascii="Cambria" w:hAnsi="Cambria" w:cs="Arial"/>
                <w:i/>
                <w:i/>
                <w:sz w:val="16"/>
                <w:szCs w:val="16"/>
                <w:lang w:val="en-GB"/>
              </w:rPr>
            </w:pPr>
            <w:r>
              <w:rPr>
                <w:rFonts w:cs="Arial" w:ascii="Cambria" w:hAnsi="Cambria"/>
                <w:i/>
                <w:sz w:val="16"/>
                <w:szCs w:val="16"/>
                <w:lang w:val="en-GB"/>
              </w:rPr>
              <w:t>Description of the evaluation procedure</w:t>
            </w:r>
          </w:p>
          <w:p>
            <w:pPr>
              <w:pStyle w:val="Normal"/>
              <w:jc w:val="both"/>
              <w:rPr>
                <w:rFonts w:ascii="Cambria" w:hAnsi="Cambria" w:cs="Arial"/>
                <w:i/>
                <w:i/>
                <w:sz w:val="16"/>
                <w:szCs w:val="16"/>
                <w:lang w:val="en-GB"/>
              </w:rPr>
            </w:pPr>
            <w:r>
              <w:rPr>
                <w:rFonts w:cs="Arial" w:ascii="Cambria" w:hAnsi="Cambria"/>
                <w:i/>
                <w:sz w:val="16"/>
                <w:szCs w:val="16"/>
                <w:lang w:val="en-GB"/>
              </w:rPr>
            </w:r>
          </w:p>
          <w:p>
            <w:pPr>
              <w:pStyle w:val="Normal"/>
              <w:jc w:val="both"/>
              <w:rPr>
                <w:rFonts w:ascii="Cambria" w:hAnsi="Cambria" w:cs="Arial"/>
                <w:i/>
                <w:i/>
                <w:sz w:val="16"/>
                <w:szCs w:val="16"/>
                <w:lang w:val="en-GB"/>
              </w:rPr>
            </w:pPr>
            <w:r>
              <w:rPr>
                <w:rFonts w:cs="Arial" w:ascii="Cambria" w:hAnsi="Cambria"/>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pPr>
              <w:pStyle w:val="Normal"/>
              <w:jc w:val="both"/>
              <w:rPr>
                <w:rFonts w:ascii="Cambria" w:hAnsi="Cambria" w:cs="Arial"/>
                <w:i/>
                <w:i/>
                <w:sz w:val="16"/>
                <w:szCs w:val="16"/>
                <w:lang w:val="en-GB"/>
              </w:rPr>
            </w:pPr>
            <w:r>
              <w:rPr>
                <w:rFonts w:cs="Arial" w:ascii="Cambria" w:hAnsi="Cambria"/>
                <w:i/>
                <w:sz w:val="16"/>
                <w:szCs w:val="16"/>
                <w:lang w:val="en-GB"/>
              </w:rPr>
            </w:r>
          </w:p>
          <w:p>
            <w:pPr>
              <w:pStyle w:val="Normal"/>
              <w:jc w:val="both"/>
              <w:rPr>
                <w:rFonts w:ascii="Cambria" w:hAnsi="Cambria" w:cs="Arial"/>
                <w:i/>
                <w:i/>
                <w:sz w:val="16"/>
                <w:szCs w:val="16"/>
                <w:lang w:val="en-GB"/>
              </w:rPr>
            </w:pPr>
            <w:r>
              <w:rPr>
                <w:rFonts w:cs="Arial" w:ascii="Cambria" w:hAnsi="Cambria"/>
                <w:i/>
                <w:sz w:val="16"/>
                <w:szCs w:val="16"/>
                <w:lang w:val="en-GB"/>
              </w:rPr>
              <w:t>Specifically-defined evaluation criteria are given, and if and where they are accessible to students.</w:t>
            </w:r>
          </w:p>
        </w:tc>
        <w:tc>
          <w:tcPr>
            <w:tcW w:w="51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Cambria" w:hAnsi="Cambria" w:cs="Arial"/>
                <w:color w:val="002060"/>
                <w:sz w:val="22"/>
                <w:lang w:val="en-GB"/>
              </w:rPr>
            </w:pPr>
            <w:r>
              <w:rPr>
                <w:rFonts w:cs="Arial" w:ascii="Cambria" w:hAnsi="Cambria"/>
                <w:color w:val="002060"/>
                <w:sz w:val="22"/>
                <w:lang w:val="en-GB"/>
              </w:rPr>
            </w:r>
          </w:p>
          <w:p>
            <w:pPr>
              <w:pStyle w:val="Normal"/>
              <w:rPr>
                <w:rFonts w:ascii="Cambria" w:hAnsi="Cambria" w:cs="Arial"/>
                <w:color w:val="002060"/>
                <w:sz w:val="22"/>
                <w:lang w:val="en-GB"/>
              </w:rPr>
            </w:pPr>
            <w:r>
              <w:rPr>
                <w:rFonts w:cs="Arial" w:ascii="Cambria" w:hAnsi="Cambria"/>
                <w:color w:val="002060"/>
                <w:sz w:val="22"/>
                <w:lang w:val="en-GB"/>
              </w:rPr>
            </w:r>
          </w:p>
          <w:p>
            <w:pPr>
              <w:pStyle w:val="Normal"/>
              <w:rPr>
                <w:rFonts w:ascii="Cambria" w:hAnsi="Cambria" w:cs="Arial"/>
                <w:color w:val="002060"/>
                <w:sz w:val="22"/>
                <w:lang w:val="en-GB"/>
              </w:rPr>
            </w:pPr>
            <w:r>
              <w:rPr>
                <w:rFonts w:cs="Arial" w:ascii="Cambria" w:hAnsi="Cambria"/>
                <w:color w:val="002060"/>
                <w:sz w:val="22"/>
                <w:lang w:val="en-GB"/>
              </w:rPr>
              <w:t xml:space="preserve">I.  Written final examination of course theory (80%) involving: Short answer and problem solving questions, </w:t>
            </w:r>
            <w:r>
              <w:rPr>
                <w:sz w:val="22"/>
              </w:rPr>
              <w:t xml:space="preserve"> </w:t>
            </w:r>
            <w:r>
              <w:rPr>
                <w:rFonts w:cs="Arial" w:ascii="Cambria" w:hAnsi="Cambria"/>
                <w:color w:val="002060"/>
                <w:sz w:val="22"/>
                <w:lang w:val="en-GB"/>
              </w:rPr>
              <w:t>multiple choice tests</w:t>
            </w:r>
          </w:p>
          <w:p>
            <w:pPr>
              <w:pStyle w:val="Normal"/>
              <w:rPr>
                <w:rFonts w:ascii="Cambria" w:hAnsi="Cambria" w:cs="Arial"/>
                <w:color w:val="002060"/>
                <w:sz w:val="22"/>
                <w:lang w:val="en-GB"/>
              </w:rPr>
            </w:pPr>
            <w:r>
              <w:rPr>
                <w:rFonts w:cs="Arial" w:ascii="Cambria" w:hAnsi="Cambria"/>
                <w:color w:val="002060"/>
                <w:sz w:val="22"/>
                <w:lang w:val="en-GB"/>
              </w:rPr>
              <w:t>II. Written examination in the theory and practice of laboratory exercises (20%), including short answer and problem solving questions, multiple choice tests</w:t>
            </w:r>
          </w:p>
          <w:p>
            <w:pPr>
              <w:pStyle w:val="Normal"/>
              <w:rPr>
                <w:rFonts w:ascii="Cambria" w:hAnsi="Cambria" w:cs="Arial"/>
                <w:color w:val="002060"/>
                <w:sz w:val="22"/>
                <w:lang w:val="en-GB"/>
              </w:rPr>
            </w:pPr>
            <w:r>
              <w:rPr>
                <w:rFonts w:cs="Arial" w:ascii="Cambria" w:hAnsi="Cambria"/>
                <w:color w:val="002060"/>
                <w:sz w:val="22"/>
                <w:lang w:val="en-GB"/>
              </w:rPr>
              <w:t>III.  Assessment of the results obtained after the completion of each laboratory exercise (not rated)</w:t>
            </w:r>
          </w:p>
          <w:p>
            <w:pPr>
              <w:pStyle w:val="Normal"/>
              <w:rPr>
                <w:rFonts w:ascii="Cambria" w:hAnsi="Cambria" w:cs="Arial"/>
                <w:color w:val="002060"/>
                <w:sz w:val="22"/>
                <w:lang w:val="en-GB"/>
              </w:rPr>
            </w:pPr>
            <w:r>
              <w:rPr>
                <w:rFonts w:cs="Arial" w:ascii="Cambria" w:hAnsi="Cambria"/>
                <w:color w:val="002060"/>
                <w:sz w:val="22"/>
                <w:lang w:val="en-GB"/>
              </w:rPr>
            </w:r>
          </w:p>
          <w:p>
            <w:pPr>
              <w:pStyle w:val="Normal"/>
              <w:rPr>
                <w:rFonts w:ascii="Cambria" w:hAnsi="Cambria" w:cs="Arial"/>
                <w:color w:val="002060"/>
                <w:lang w:val="en-GB"/>
              </w:rPr>
            </w:pPr>
            <w:r>
              <w:rPr>
                <w:rFonts w:cs="Arial" w:ascii="Cambria" w:hAnsi="Cambria"/>
                <w:color w:val="002060"/>
                <w:lang w:val="en-GB"/>
              </w:rPr>
            </w:r>
          </w:p>
          <w:p>
            <w:pPr>
              <w:pStyle w:val="Normal"/>
              <w:rPr>
                <w:rFonts w:ascii="Cambria" w:hAnsi="Cambria" w:cs="Arial"/>
                <w:color w:val="002060"/>
                <w:lang w:val="en-GB"/>
              </w:rPr>
            </w:pPr>
            <w:r>
              <w:rPr>
                <w:rFonts w:cs="Arial" w:ascii="Cambria" w:hAnsi="Cambria"/>
                <w:color w:val="002060"/>
                <w:lang w:val="en-GB"/>
              </w:rPr>
            </w:r>
          </w:p>
        </w:tc>
      </w:tr>
    </w:tbl>
    <w:p>
      <w:pPr>
        <w:pStyle w:val="Normal"/>
        <w:widowControl w:val="false"/>
        <w:numPr>
          <w:ilvl w:val="0"/>
          <w:numId w:val="1"/>
        </w:numPr>
        <w:spacing w:lineRule="auto" w:line="276" w:before="240" w:after="200"/>
        <w:ind w:left="357" w:hanging="357"/>
        <w:rPr>
          <w:rFonts w:ascii="Cambria" w:hAnsi="Cambria" w:cs="Arial"/>
          <w:b/>
          <w:b/>
          <w:color w:val="000000"/>
          <w:sz w:val="22"/>
          <w:szCs w:val="22"/>
          <w:lang w:val="en-GB"/>
        </w:rPr>
      </w:pPr>
      <w:r>
        <w:rPr>
          <w:rFonts w:cs="Arial" w:ascii="Cambria" w:hAnsi="Cambria"/>
          <w:b/>
          <w:color w:val="000000"/>
          <w:sz w:val="22"/>
          <w:szCs w:val="22"/>
          <w:lang w:val="en-GB"/>
        </w:rPr>
        <w:t>ATTACHED BIBLIOGRAPHY</w:t>
      </w:r>
    </w:p>
    <w:tbl>
      <w:tblPr>
        <w:tblW w:w="84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a0"/>
      </w:tblPr>
      <w:tblGrid>
        <w:gridCol w:w="8472"/>
      </w:tblGrid>
      <w:tr>
        <w:trPr/>
        <w:tc>
          <w:tcPr>
            <w:tcW w:w="8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Cambria" w:hAnsi="Cambria" w:cs="Arial"/>
                <w:i/>
                <w:i/>
                <w:sz w:val="16"/>
                <w:szCs w:val="16"/>
                <w:lang w:val="en-GB"/>
              </w:rPr>
            </w:pPr>
            <w:r>
              <w:rPr>
                <w:rFonts w:cs="Arial" w:ascii="Cambria" w:hAnsi="Cambria"/>
                <w:i/>
                <w:sz w:val="16"/>
                <w:szCs w:val="16"/>
                <w:lang w:val="en-GB"/>
              </w:rPr>
              <w:t>- Suggested bibliography:</w:t>
            </w:r>
          </w:p>
          <w:p>
            <w:pPr>
              <w:pStyle w:val="Normal"/>
              <w:jc w:val="both"/>
              <w:rPr>
                <w:rFonts w:ascii="Cambria" w:hAnsi="Cambria" w:cs="Arial"/>
                <w:i/>
                <w:i/>
                <w:sz w:val="16"/>
                <w:szCs w:val="16"/>
                <w:lang w:val="en-GB"/>
              </w:rPr>
            </w:pPr>
            <w:r>
              <w:rPr>
                <w:rFonts w:cs="Arial" w:ascii="Cambria" w:hAnsi="Cambria"/>
                <w:i/>
                <w:sz w:val="16"/>
                <w:szCs w:val="16"/>
                <w:lang w:val="en-GB"/>
              </w:rPr>
              <w:t>- Related academic journals:</w:t>
            </w:r>
          </w:p>
          <w:p>
            <w:pPr>
              <w:pStyle w:val="Normal"/>
              <w:jc w:val="both"/>
              <w:rPr>
                <w:rFonts w:ascii="Cambria" w:hAnsi="Cambria" w:cs="Arial"/>
                <w:color w:val="002060"/>
                <w:sz w:val="20"/>
                <w:szCs w:val="20"/>
                <w:lang w:val="en-GB"/>
              </w:rPr>
            </w:pPr>
            <w:r>
              <w:rPr>
                <w:rFonts w:cs="Arial" w:ascii="Cambria" w:hAnsi="Cambria"/>
                <w:color w:val="002060"/>
                <w:sz w:val="20"/>
                <w:szCs w:val="20"/>
                <w:lang w:val="en-GB"/>
              </w:rPr>
            </w:r>
          </w:p>
          <w:p>
            <w:pPr>
              <w:pStyle w:val="Normal"/>
              <w:jc w:val="both"/>
              <w:rPr>
                <w:rFonts w:ascii="Cambria" w:hAnsi="Cambria" w:cs="Arial"/>
                <w:sz w:val="22"/>
              </w:rPr>
            </w:pPr>
            <w:r>
              <w:rPr>
                <w:rFonts w:cs="Arial" w:ascii="Cambria" w:hAnsi="Cambria"/>
                <w:b/>
              </w:rPr>
              <w:t xml:space="preserve">• </w:t>
            </w:r>
            <w:r>
              <w:rPr>
                <w:rFonts w:cs="Arial" w:ascii="Cambria" w:hAnsi="Cambria"/>
                <w:sz w:val="22"/>
              </w:rPr>
              <w:t>Biology (Volume II) N.A. Campbell &amp; J.B. Reece, 8th edition, Pearson Benjamin Cummings, 2007.</w:t>
            </w:r>
          </w:p>
          <w:p>
            <w:pPr>
              <w:pStyle w:val="Normal"/>
              <w:jc w:val="both"/>
              <w:rPr>
                <w:rFonts w:ascii="Cambria" w:hAnsi="Cambria" w:cs="Arial"/>
                <w:sz w:val="22"/>
              </w:rPr>
            </w:pPr>
            <w:r>
              <w:rPr>
                <w:rFonts w:cs="Arial" w:ascii="Cambria" w:hAnsi="Cambria"/>
                <w:sz w:val="22"/>
              </w:rPr>
              <w:t xml:space="preserve">• </w:t>
            </w:r>
            <w:r>
              <w:rPr>
                <w:rFonts w:cs="Arial" w:ascii="Cambria" w:hAnsi="Cambria"/>
                <w:sz w:val="22"/>
              </w:rPr>
              <w:t>Biology (Basic concepts and principles) Starr, C. Evens, C.A., Starr, L. Utopia 2015.</w:t>
            </w:r>
          </w:p>
          <w:p>
            <w:pPr>
              <w:pStyle w:val="Normal"/>
              <w:jc w:val="both"/>
              <w:rPr>
                <w:rFonts w:ascii="Cambria" w:hAnsi="Cambria" w:cs="Arial"/>
                <w:b/>
                <w:b/>
              </w:rPr>
            </w:pPr>
            <w:r>
              <w:rPr>
                <w:rFonts w:cs="Arial" w:ascii="Cambria" w:hAnsi="Cambria"/>
                <w:sz w:val="22"/>
              </w:rPr>
              <w:t xml:space="preserve">• </w:t>
            </w:r>
            <w:bookmarkStart w:id="1" w:name="_Toc181708547"/>
            <w:bookmarkEnd w:id="1"/>
            <w:r>
              <w:rPr>
                <w:rFonts w:cs="Arial" w:ascii="Cambria" w:hAnsi="Cambria"/>
                <w:sz w:val="22"/>
              </w:rPr>
              <w:t>Laboratory exercises in Biology. K. Vareli, I. Sainis Tragas, University of Ioannina, 2015</w:t>
            </w:r>
          </w:p>
        </w:tc>
      </w:tr>
    </w:tbl>
    <w:p>
      <w:pPr>
        <w:pStyle w:val="Normal"/>
        <w:pBdr/>
        <w:rPr/>
      </w:pPr>
      <w:r>
        <w:rPr/>
      </w:r>
    </w:p>
    <w:sectPr>
      <w:type w:val="nextPage"/>
      <w:pgSz w:w="11906" w:h="16838"/>
      <w:pgMar w:left="1418" w:right="130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Georgia">
    <w:charset w:val="01"/>
    <w:family w:val="roman"/>
    <w:pitch w:val="variable"/>
  </w:font>
  <w:font w:name="Calibri">
    <w:charset w:val="01"/>
    <w:family w:val="roman"/>
    <w:pitch w:val="variable"/>
  </w:font>
  <w:font w:name="Verdana">
    <w:charset w:val="01"/>
    <w:family w:val="roman"/>
    <w:pitch w:val="variable"/>
  </w:font>
  <w:font w:name="Tahoma">
    <w:charset w:val="01"/>
    <w:family w:val="roman"/>
    <w:pitch w:val="variable"/>
  </w:font>
  <w:font w:name="Cambria">
    <w:charset w:val="01"/>
    <w:family w:val="roman"/>
    <w:pitch w:val="variable"/>
  </w:font>
  <w:font w:name="Liberation Sans">
    <w:altName w:val="Arial"/>
    <w:charset w:val="01"/>
    <w:family w:val="swiss"/>
    <w:pitch w:val="variable"/>
  </w:font>
  <w:font w:name="Calibri Light">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7.9pt;height:7.9pt" o:bullet="t">
        <v:imagedata r:id="rId1" o:title=""/>
      </v:shape>
    </w:pict>
  </w:numPicBullet>
  <w:abstractNum w:abstractNumId="1">
    <w:lvl w:ilvl="0">
      <w:start w:val="1"/>
      <w:numFmt w:val="decimal"/>
      <w:lvlText w:val="(%1)"/>
      <w:lvlJc w:val="left"/>
      <w:pPr>
        <w:ind w:left="720" w:hanging="360"/>
      </w:pPr>
      <w:rPr>
        <w:sz w:val="22"/>
        <w:b/>
        <w:rFonts w:ascii="Cambria" w:hAnsi="Cambri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bullet"/>
      <w:lvlText w:val=""/>
      <w:lvlJc w:val="left"/>
      <w:pPr>
        <w:ind w:left="1174" w:hanging="360"/>
      </w:pPr>
      <w:rPr>
        <w:rFonts w:ascii="Symbol" w:hAnsi="Symbol" w:cs="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rPr>
    </w:lvl>
    <w:lvl w:ilvl="3">
      <w:start w:val="1"/>
      <w:numFmt w:val="bullet"/>
      <w:lvlText w:val=""/>
      <w:lvlJc w:val="left"/>
      <w:pPr>
        <w:ind w:left="3334" w:hanging="360"/>
      </w:pPr>
      <w:rPr>
        <w:rFonts w:ascii="Symbol" w:hAnsi="Symbol" w:cs="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rPr>
    </w:lvl>
    <w:lvl w:ilvl="6">
      <w:start w:val="1"/>
      <w:numFmt w:val="bullet"/>
      <w:lvlText w:val=""/>
      <w:lvlJc w:val="left"/>
      <w:pPr>
        <w:ind w:left="5494" w:hanging="360"/>
      </w:pPr>
      <w:rPr>
        <w:rFonts w:ascii="Symbol" w:hAnsi="Symbol" w:cs="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qFormat="1"/>
    <w:lsdException w:name="heading 5" w:uiPriority="0" w:semiHidden="0" w:qFormat="1"/>
    <w:lsdException w:name="heading 6" w:uiPriority="0" w:semiHidden="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semiHidden="0"/>
    <w:lsdException w:name="toc 2" w:uiPriority="0" w:semiHidden="0"/>
    <w:lsdException w:name="toc 3" w:uiPriority="0" w:semiHidden="0"/>
    <w:lsdException w:name="toc 4" w:uiPriority="0" w:semiHidden="0"/>
    <w:lsdException w:name="toc 5" w:uiPriority="0" w:semiHidden="0"/>
    <w:lsdException w:name="toc 6" w:uiPriority="0" w:semiHidden="0"/>
    <w:lsdException w:name="toc 7" w:uiPriority="0" w:semiHidden="0"/>
    <w:lsdException w:name="toc 8" w:uiPriority="0" w:semiHidden="0"/>
    <w:lsdException w:name="toc 9" w:uiPriority="0" w:semiHidden="0"/>
    <w:lsdException w:name="Normal Indent" w:locked="1"/>
    <w:lsdException w:name="footnote text" w:uiPriority="0" w:semiHidden="0"/>
    <w:lsdException w:name="annotation text" w:locked="1"/>
    <w:lsdException w:name="header" w:locked="1"/>
    <w:lsdException w:name="footer" w:locked="1"/>
    <w:lsdException w:name="index heading" w:locked="1"/>
    <w:lsdException w:name="caption" w:uiPriority="0" w:semiHidden="0" w:qFormat="1"/>
    <w:lsdException w:name="table of figures" w:locked="1"/>
    <w:lsdException w:name="envelope address" w:locked="1"/>
    <w:lsdException w:name="envelope return" w:locked="1"/>
    <w:lsdException w:name="footnote reference" w:uiPriority="0" w:semiHidden="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uiPriority="0" w:semiHidden="0" w:unhideWhenUsed="0" w:qFormat="1"/>
    <w:lsdException w:name="Closing" w:locked="1"/>
    <w:lsdException w:name="Signature" w:locked="1"/>
    <w:lsdException w:name="Default Paragraph Font" w:uiPriority="0" w:semiHidden="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0"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uiPriority="0" w:semiHidden="0" w:unhideWhenUsed="0" w:qFormat="1"/>
    <w:lsdException w:name="Emphasis" w:uiPriority="0"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semiHidden="0" w:unhideWhenUsed="0"/>
    <w:lsdException w:name="Table Theme" w:locked="1"/>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semiHidden="0" w:unhideWhenUsed="0" w:qFormat="1"/>
  </w:latentStyles>
  <w:style w:type="paragraph" w:styleId="Normal" w:default="1">
    <w:name w:val="Normal"/>
    <w:qFormat/>
    <w:rsid w:val="0083724c"/>
    <w:pPr>
      <w:widowControl/>
      <w:bidi w:val="0"/>
      <w:jc w:val="left"/>
    </w:pPr>
    <w:rPr>
      <w:rFonts w:ascii="Times New Roman" w:hAnsi="Times New Roman" w:eastAsia="Times New Roman" w:cs="Times New Roman"/>
      <w:color w:val="auto"/>
      <w:sz w:val="24"/>
      <w:szCs w:val="24"/>
      <w:lang w:val="en-US" w:eastAsia="en-US" w:bidi="ar-SA"/>
    </w:rPr>
  </w:style>
  <w:style w:type="paragraph" w:styleId="Heading1">
    <w:name w:val="Heading 1"/>
    <w:basedOn w:val="Normal"/>
    <w:link w:val="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link w:val="2Char"/>
    <w:uiPriority w:val="99"/>
    <w:qFormat/>
    <w:rsid w:val="0042341e"/>
    <w:pPr>
      <w:keepNext/>
      <w:spacing w:before="120" w:after="240"/>
      <w:ind w:left="62" w:hanging="0"/>
      <w:outlineLvl w:val="1"/>
    </w:pPr>
    <w:rPr>
      <w:rFonts w:ascii="Arial" w:hAnsi="Arial"/>
      <w:b/>
      <w:bCs/>
      <w:sz w:val="28"/>
    </w:rPr>
  </w:style>
  <w:style w:type="paragraph" w:styleId="Heading3">
    <w:name w:val="Heading 3"/>
    <w:basedOn w:val="Normal"/>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link w:val="4Char"/>
    <w:uiPriority w:val="99"/>
    <w:qFormat/>
    <w:rsid w:val="0042341e"/>
    <w:pPr>
      <w:keepNext/>
      <w:jc w:val="center"/>
      <w:outlineLvl w:val="3"/>
    </w:pPr>
    <w:rPr>
      <w:b/>
      <w:bCs/>
      <w:sz w:val="32"/>
    </w:rPr>
  </w:style>
  <w:style w:type="paragraph" w:styleId="Heading5">
    <w:name w:val="Heading 5"/>
    <w:basedOn w:val="Normal"/>
    <w:link w:val="5Char"/>
    <w:uiPriority w:val="99"/>
    <w:qFormat/>
    <w:rsid w:val="0042341e"/>
    <w:pPr>
      <w:keepNext/>
      <w:spacing w:before="0" w:after="120"/>
      <w:ind w:left="720" w:hanging="720"/>
      <w:jc w:val="center"/>
      <w:outlineLvl w:val="4"/>
    </w:pPr>
    <w:rPr>
      <w:b/>
      <w:bCs/>
      <w:lang w:val="el-GR"/>
    </w:rPr>
  </w:style>
  <w:style w:type="paragraph" w:styleId="Heading6">
    <w:name w:val="Heading 6"/>
    <w:basedOn w:val="Normal"/>
    <w:link w:val="6Char"/>
    <w:uiPriority w:val="99"/>
    <w:qFormat/>
    <w:rsid w:val="0042341e"/>
    <w:pPr>
      <w:keepNext/>
      <w:jc w:val="center"/>
      <w:outlineLvl w:val="5"/>
    </w:pPr>
    <w:rPr>
      <w:rFonts w:ascii="Georgia" w:hAnsi="Georgia" w:cs="Arial"/>
      <w:b/>
      <w:bCs/>
      <w:lang w:val="el-GR"/>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uiPriority w:val="99"/>
    <w:qFormat/>
    <w:locked/>
    <w:rsid w:val="00717340"/>
    <w:rPr>
      <w:rFonts w:ascii="Arial" w:hAnsi="Arial" w:cs="Arial"/>
      <w:b/>
      <w:bCs/>
      <w:sz w:val="24"/>
      <w:szCs w:val="24"/>
      <w:lang w:eastAsia="en-US"/>
    </w:rPr>
  </w:style>
  <w:style w:type="character" w:styleId="2Char" w:customStyle="1">
    <w:name w:val="Επικεφαλίδα 2 Char"/>
    <w:basedOn w:val="DefaultParagraphFont"/>
    <w:link w:val="2"/>
    <w:uiPriority w:val="99"/>
    <w:qFormat/>
    <w:locked/>
    <w:rsid w:val="004520bf"/>
    <w:rPr>
      <w:rFonts w:ascii="Arial" w:hAnsi="Arial" w:cs="Times New Roman"/>
      <w:b/>
      <w:sz w:val="24"/>
      <w:lang w:eastAsia="en-US"/>
    </w:rPr>
  </w:style>
  <w:style w:type="character" w:styleId="3Char" w:customStyle="1">
    <w:name w:val="Επικεφαλίδα 3 Char"/>
    <w:basedOn w:val="DefaultParagraphFont"/>
    <w:link w:val="3"/>
    <w:uiPriority w:val="99"/>
    <w:qFormat/>
    <w:locked/>
    <w:rsid w:val="00717340"/>
    <w:rPr>
      <w:rFonts w:ascii="Arial" w:hAnsi="Arial" w:cs="Arial"/>
      <w:b/>
      <w:bCs/>
      <w:sz w:val="26"/>
      <w:szCs w:val="26"/>
      <w:lang w:eastAsia="en-US"/>
    </w:rPr>
  </w:style>
  <w:style w:type="character" w:styleId="4Char" w:customStyle="1">
    <w:name w:val="Επικεφαλίδα 4 Char"/>
    <w:basedOn w:val="DefaultParagraphFont"/>
    <w:link w:val="4"/>
    <w:uiPriority w:val="99"/>
    <w:semiHidden/>
    <w:qFormat/>
    <w:locked/>
    <w:rsid w:val="003b23d7"/>
    <w:rPr>
      <w:rFonts w:ascii="Calibri" w:hAnsi="Calibri" w:cs="Times New Roman"/>
      <w:b/>
      <w:bCs/>
      <w:sz w:val="28"/>
      <w:szCs w:val="28"/>
    </w:rPr>
  </w:style>
  <w:style w:type="character" w:styleId="5Char" w:customStyle="1">
    <w:name w:val="Επικεφαλίδα 5 Char"/>
    <w:basedOn w:val="DefaultParagraphFont"/>
    <w:link w:val="5"/>
    <w:uiPriority w:val="99"/>
    <w:semiHidden/>
    <w:qFormat/>
    <w:locked/>
    <w:rsid w:val="003b23d7"/>
    <w:rPr>
      <w:rFonts w:ascii="Calibri" w:hAnsi="Calibri" w:cs="Times New Roman"/>
      <w:b/>
      <w:bCs/>
      <w:i/>
      <w:iCs/>
      <w:sz w:val="26"/>
      <w:szCs w:val="26"/>
    </w:rPr>
  </w:style>
  <w:style w:type="character" w:styleId="6Char" w:customStyle="1">
    <w:name w:val="Επικεφαλίδα 6 Char"/>
    <w:basedOn w:val="DefaultParagraphFont"/>
    <w:link w:val="6"/>
    <w:uiPriority w:val="99"/>
    <w:semiHidden/>
    <w:qFormat/>
    <w:locked/>
    <w:rsid w:val="003b23d7"/>
    <w:rPr>
      <w:rFonts w:ascii="Calibri" w:hAnsi="Calibri" w:cs="Times New Roman"/>
      <w:b/>
      <w:bCs/>
    </w:rPr>
  </w:style>
  <w:style w:type="character" w:styleId="Char" w:customStyle="1">
    <w:name w:val="Σώμα κειμένου Char"/>
    <w:basedOn w:val="DefaultParagraphFont"/>
    <w:link w:val="a3"/>
    <w:uiPriority w:val="99"/>
    <w:qFormat/>
    <w:locked/>
    <w:rsid w:val="004520bf"/>
    <w:rPr>
      <w:rFonts w:cs="Times New Roman"/>
      <w:sz w:val="24"/>
      <w:lang w:eastAsia="en-US"/>
    </w:rPr>
  </w:style>
  <w:style w:type="character" w:styleId="Char1" w:customStyle="1">
    <w:name w:val="Κείμενο υποσημείωσης Char"/>
    <w:basedOn w:val="DefaultParagraphFont"/>
    <w:link w:val="a4"/>
    <w:uiPriority w:val="99"/>
    <w:semiHidden/>
    <w:qFormat/>
    <w:locked/>
    <w:rsid w:val="00717340"/>
    <w:rPr>
      <w:rFonts w:cs="Times New Roman"/>
      <w:lang w:val="en-US" w:eastAsia="en-US"/>
    </w:rPr>
  </w:style>
  <w:style w:type="character" w:styleId="Footnotereference">
    <w:name w:val="footnote reference"/>
    <w:basedOn w:val="DefaultParagraphFont"/>
    <w:uiPriority w:val="99"/>
    <w:semiHidden/>
    <w:qFormat/>
    <w:rsid w:val="0042341e"/>
    <w:rPr>
      <w:rFonts w:cs="Times New Roman"/>
      <w:vertAlign w:val="superscript"/>
    </w:rPr>
  </w:style>
  <w:style w:type="character" w:styleId="Char2" w:customStyle="1">
    <w:name w:val="Κεφαλίδα Char"/>
    <w:basedOn w:val="DefaultParagraphFont"/>
    <w:link w:val="a6"/>
    <w:uiPriority w:val="99"/>
    <w:qFormat/>
    <w:locked/>
    <w:rsid w:val="00704db8"/>
    <w:rPr>
      <w:rFonts w:cs="Times New Roman"/>
      <w:sz w:val="24"/>
      <w:szCs w:val="24"/>
      <w:lang w:val="en-US" w:eastAsia="en-US"/>
    </w:rPr>
  </w:style>
  <w:style w:type="character" w:styleId="Pagenumber">
    <w:name w:val="page number"/>
    <w:basedOn w:val="DefaultParagraphFont"/>
    <w:uiPriority w:val="99"/>
    <w:qFormat/>
    <w:rsid w:val="0042341e"/>
    <w:rPr>
      <w:rFonts w:cs="Times New Roman"/>
    </w:rPr>
  </w:style>
  <w:style w:type="character" w:styleId="Char3" w:customStyle="1">
    <w:name w:val="Σώμα κείμενου με εσοχή Char"/>
    <w:basedOn w:val="DefaultParagraphFont"/>
    <w:link w:val="a8"/>
    <w:uiPriority w:val="99"/>
    <w:semiHidden/>
    <w:qFormat/>
    <w:locked/>
    <w:rsid w:val="003b23d7"/>
    <w:rPr>
      <w:rFonts w:cs="Times New Roman"/>
      <w:sz w:val="24"/>
      <w:szCs w:val="24"/>
    </w:rPr>
  </w:style>
  <w:style w:type="character" w:styleId="2Char1" w:customStyle="1">
    <w:name w:val="Σώμα κείμενου 2 Char"/>
    <w:basedOn w:val="DefaultParagraphFont"/>
    <w:link w:val="20"/>
    <w:uiPriority w:val="99"/>
    <w:semiHidden/>
    <w:qFormat/>
    <w:locked/>
    <w:rsid w:val="003b23d7"/>
    <w:rPr>
      <w:rFonts w:cs="Times New Roman"/>
      <w:sz w:val="24"/>
      <w:szCs w:val="24"/>
    </w:rPr>
  </w:style>
  <w:style w:type="character" w:styleId="2Char2" w:customStyle="1">
    <w:name w:val="Σώμα κείμενου με εσοχή 2 Char"/>
    <w:basedOn w:val="DefaultParagraphFont"/>
    <w:link w:val="21"/>
    <w:uiPriority w:val="99"/>
    <w:semiHidden/>
    <w:qFormat/>
    <w:locked/>
    <w:rsid w:val="003b23d7"/>
    <w:rPr>
      <w:rFonts w:cs="Times New Roman"/>
      <w:sz w:val="24"/>
      <w:szCs w:val="24"/>
    </w:rPr>
  </w:style>
  <w:style w:type="character" w:styleId="InternetLink">
    <w:name w:val="Internet Link"/>
    <w:basedOn w:val="DefaultParagraphFont"/>
    <w:uiPriority w:val="99"/>
    <w:rsid w:val="0042341e"/>
    <w:rPr>
      <w:rFonts w:cs="Times New Roman"/>
      <w:color w:val="0000FF"/>
      <w:u w:val="single"/>
    </w:rPr>
  </w:style>
  <w:style w:type="character" w:styleId="3Char1" w:customStyle="1">
    <w:name w:val="Σώμα κείμενου με εσοχή 3 Char"/>
    <w:basedOn w:val="DefaultParagraphFont"/>
    <w:link w:val="31"/>
    <w:uiPriority w:val="99"/>
    <w:semiHidden/>
    <w:qFormat/>
    <w:locked/>
    <w:rsid w:val="003b23d7"/>
    <w:rPr>
      <w:rFonts w:cs="Times New Roman"/>
      <w:sz w:val="16"/>
      <w:szCs w:val="16"/>
    </w:rPr>
  </w:style>
  <w:style w:type="character" w:styleId="3Char2" w:customStyle="1">
    <w:name w:val="Σώμα κείμενου 3 Char"/>
    <w:basedOn w:val="DefaultParagraphFont"/>
    <w:link w:val="32"/>
    <w:uiPriority w:val="99"/>
    <w:semiHidden/>
    <w:qFormat/>
    <w:locked/>
    <w:rsid w:val="003b23d7"/>
    <w:rPr>
      <w:rFonts w:cs="Times New Roman"/>
      <w:sz w:val="16"/>
      <w:szCs w:val="16"/>
    </w:rPr>
  </w:style>
  <w:style w:type="character" w:styleId="Char4" w:customStyle="1">
    <w:name w:val="Υποσέλιδο Char"/>
    <w:basedOn w:val="DefaultParagraphFont"/>
    <w:link w:val="aa"/>
    <w:uiPriority w:val="99"/>
    <w:semiHidden/>
    <w:qFormat/>
    <w:locked/>
    <w:rsid w:val="003b23d7"/>
    <w:rPr>
      <w:rFonts w:cs="Times New Roman"/>
      <w:sz w:val="24"/>
      <w:szCs w:val="24"/>
    </w:rPr>
  </w:style>
  <w:style w:type="character" w:styleId="HTMLChar" w:customStyle="1">
    <w:name w:val="Προ-διαμορφωμένο HTML Char"/>
    <w:basedOn w:val="DefaultParagraphFont"/>
    <w:link w:val="-HTML"/>
    <w:uiPriority w:val="99"/>
    <w:qFormat/>
    <w:locked/>
    <w:rsid w:val="00846c71"/>
    <w:rPr>
      <w:rFonts w:ascii="Verdana" w:hAnsi="Verdana" w:cs="Courier New"/>
      <w:color w:val="000000"/>
      <w:sz w:val="14"/>
      <w:szCs w:val="14"/>
    </w:rPr>
  </w:style>
  <w:style w:type="character" w:styleId="Char5" w:customStyle="1">
    <w:name w:val="Κείμενο πλαισίου Char"/>
    <w:basedOn w:val="DefaultParagraphFont"/>
    <w:link w:val="ae"/>
    <w:uiPriority w:val="99"/>
    <w:semiHidden/>
    <w:qFormat/>
    <w:locked/>
    <w:rsid w:val="009005d7"/>
    <w:rPr>
      <w:rFonts w:ascii="Tahoma" w:hAnsi="Tahoma" w:cs="Tahoma"/>
      <w:sz w:val="16"/>
      <w:szCs w:val="16"/>
      <w:lang w:val="en-US" w:eastAsia="en-US"/>
    </w:rPr>
  </w:style>
  <w:style w:type="character" w:styleId="Longtext" w:customStyle="1">
    <w:name w:val="long_text"/>
    <w:basedOn w:val="DefaultParagraphFont"/>
    <w:uiPriority w:val="99"/>
    <w:qFormat/>
    <w:rsid w:val="00c44c70"/>
    <w:rPr>
      <w:rFonts w:cs="Times New Roman"/>
    </w:rPr>
  </w:style>
  <w:style w:type="character" w:styleId="Annotationreference">
    <w:name w:val="annotation reference"/>
    <w:basedOn w:val="DefaultParagraphFont"/>
    <w:uiPriority w:val="99"/>
    <w:semiHidden/>
    <w:qFormat/>
    <w:rsid w:val="000571fd"/>
    <w:rPr>
      <w:rFonts w:cs="Times New Roman"/>
      <w:sz w:val="16"/>
      <w:szCs w:val="16"/>
    </w:rPr>
  </w:style>
  <w:style w:type="character" w:styleId="Char6" w:customStyle="1">
    <w:name w:val="Κείμενο σχολίου Char"/>
    <w:basedOn w:val="DefaultParagraphFont"/>
    <w:link w:val="af0"/>
    <w:uiPriority w:val="99"/>
    <w:semiHidden/>
    <w:qFormat/>
    <w:locked/>
    <w:rsid w:val="003b23d7"/>
    <w:rPr>
      <w:rFonts w:cs="Times New Roman"/>
      <w:sz w:val="20"/>
      <w:szCs w:val="20"/>
    </w:rPr>
  </w:style>
  <w:style w:type="character" w:styleId="Char7" w:customStyle="1">
    <w:name w:val="Θέμα σχολίου Char"/>
    <w:basedOn w:val="Char6"/>
    <w:link w:val="af1"/>
    <w:uiPriority w:val="99"/>
    <w:semiHidden/>
    <w:qFormat/>
    <w:locked/>
    <w:rsid w:val="003b23d7"/>
    <w:rPr>
      <w:rFonts w:cs="Times New Roman"/>
      <w:b/>
      <w:bCs/>
      <w:sz w:val="20"/>
      <w:szCs w:val="20"/>
    </w:rPr>
  </w:style>
  <w:style w:type="character" w:styleId="Titleqatooltip" w:customStyle="1">
    <w:name w:val="title qa_tooltip"/>
    <w:basedOn w:val="DefaultParagraphFont"/>
    <w:uiPriority w:val="99"/>
    <w:qFormat/>
    <w:rsid w:val="00ab18ac"/>
    <w:rPr>
      <w:rFonts w:cs="Times New Roman"/>
    </w:rPr>
  </w:style>
  <w:style w:type="character" w:styleId="Qatooltipclassic" w:customStyle="1">
    <w:name w:val="qa_tooltip_classic"/>
    <w:basedOn w:val="DefaultParagraphFont"/>
    <w:uiPriority w:val="99"/>
    <w:qFormat/>
    <w:rsid w:val="00ab18ac"/>
    <w:rPr>
      <w:rFonts w:cs="Times New Roman"/>
    </w:rPr>
  </w:style>
  <w:style w:type="character" w:styleId="Qatooltip" w:customStyle="1">
    <w:name w:val="qa_tooltip"/>
    <w:basedOn w:val="DefaultParagraphFont"/>
    <w:uiPriority w:val="99"/>
    <w:qFormat/>
    <w:rsid w:val="00667ed7"/>
    <w:rPr>
      <w:rFonts w:cs="Times New Roman"/>
    </w:rPr>
  </w:style>
  <w:style w:type="character" w:styleId="Hps" w:customStyle="1">
    <w:name w:val="hps"/>
    <w:basedOn w:val="DefaultParagraphFont"/>
    <w:uiPriority w:val="99"/>
    <w:qFormat/>
    <w:rsid w:val="00382703"/>
    <w:rPr>
      <w:rFonts w:cs="Times New Roman"/>
    </w:rPr>
  </w:style>
  <w:style w:type="character" w:styleId="Shorttext" w:customStyle="1">
    <w:name w:val="short_text"/>
    <w:basedOn w:val="DefaultParagraphFont"/>
    <w:uiPriority w:val="99"/>
    <w:qFormat/>
    <w:rsid w:val="00903735"/>
    <w:rPr>
      <w:rFonts w:cs="Times New Roman"/>
    </w:rPr>
  </w:style>
  <w:style w:type="character" w:styleId="Atn" w:customStyle="1">
    <w:name w:val="atn"/>
    <w:basedOn w:val="DefaultParagraphFont"/>
    <w:uiPriority w:val="99"/>
    <w:qFormat/>
    <w:rsid w:val="00903735"/>
    <w:rPr>
      <w:rFonts w:cs="Times New Roman"/>
    </w:rPr>
  </w:style>
  <w:style w:type="character" w:styleId="St" w:customStyle="1">
    <w:name w:val="st"/>
    <w:basedOn w:val="DefaultParagraphFont"/>
    <w:uiPriority w:val="99"/>
    <w:qFormat/>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styleId="FollowedHyperlink">
    <w:name w:val="FollowedHyperlink"/>
    <w:basedOn w:val="DefaultParagraphFont"/>
    <w:uiPriority w:val="99"/>
    <w:semiHidden/>
    <w:qFormat/>
    <w:locked/>
    <w:rsid w:val="008671ba"/>
    <w:rPr>
      <w:rFonts w:cs="Times New Roman"/>
      <w:color w:val="800080"/>
      <w:u w:val="single"/>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Cambria" w:hAnsi="Cambria" w:cs="Times New Roman"/>
      <w:b/>
      <w:sz w:val="22"/>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b/>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sz w:val="20"/>
    </w:rPr>
  </w:style>
  <w:style w:type="character" w:styleId="ListLabel137">
    <w:name w:val="ListLabel 137"/>
    <w:qFormat/>
    <w:rPr>
      <w:rFonts w:cs="Times New Roman"/>
      <w:sz w:val="20"/>
    </w:rPr>
  </w:style>
  <w:style w:type="character" w:styleId="ListLabel138">
    <w:name w:val="ListLabel 138"/>
    <w:qFormat/>
    <w:rPr>
      <w:rFonts w:cs="Times New Roman"/>
      <w:sz w:val="20"/>
    </w:rPr>
  </w:style>
  <w:style w:type="character" w:styleId="ListLabel139">
    <w:name w:val="ListLabel 139"/>
    <w:qFormat/>
    <w:rPr>
      <w:rFonts w:cs="Times New Roman"/>
      <w:sz w:val="20"/>
    </w:rPr>
  </w:style>
  <w:style w:type="character" w:styleId="ListLabel140">
    <w:name w:val="ListLabel 140"/>
    <w:qFormat/>
    <w:rPr>
      <w:rFonts w:cs="Times New Roman"/>
      <w:sz w:val="20"/>
    </w:rPr>
  </w:style>
  <w:style w:type="character" w:styleId="ListLabel141">
    <w:name w:val="ListLabel 141"/>
    <w:qFormat/>
    <w:rPr>
      <w:rFonts w:cs="Times New Roman"/>
      <w:sz w:val="20"/>
    </w:rPr>
  </w:style>
  <w:style w:type="character" w:styleId="ListLabel142">
    <w:name w:val="ListLabel 142"/>
    <w:qFormat/>
    <w:rPr>
      <w:rFonts w:cs="Times New Roman"/>
      <w:sz w:val="20"/>
    </w:rPr>
  </w:style>
  <w:style w:type="character" w:styleId="ListLabel143">
    <w:name w:val="ListLabel 143"/>
    <w:qFormat/>
    <w:rPr>
      <w:rFonts w:cs="Times New Roman"/>
      <w:sz w:val="20"/>
    </w:rPr>
  </w:style>
  <w:style w:type="character" w:styleId="ListLabel144">
    <w:name w:val="ListLabel 144"/>
    <w:qFormat/>
    <w:rPr>
      <w:rFonts w:cs="Times New Roman"/>
      <w:sz w:val="20"/>
    </w:rPr>
  </w:style>
  <w:style w:type="character" w:styleId="ListLabel145">
    <w:name w:val="ListLabel 145"/>
    <w:qFormat/>
    <w:rPr>
      <w:rFonts w:cs="Times New Roman"/>
      <w:sz w:val="20"/>
    </w:rPr>
  </w:style>
  <w:style w:type="character" w:styleId="ListLabel146">
    <w:name w:val="ListLabel 146"/>
    <w:qFormat/>
    <w:rPr>
      <w:rFonts w:cs="Times New Roman"/>
      <w:sz w:val="20"/>
    </w:rPr>
  </w:style>
  <w:style w:type="character" w:styleId="ListLabel147">
    <w:name w:val="ListLabel 147"/>
    <w:qFormat/>
    <w:rPr>
      <w:rFonts w:cs="Times New Roman"/>
      <w:sz w:val="20"/>
    </w:rPr>
  </w:style>
  <w:style w:type="character" w:styleId="ListLabel148">
    <w:name w:val="ListLabel 148"/>
    <w:qFormat/>
    <w:rPr>
      <w:rFonts w:cs="Times New Roman"/>
      <w:sz w:val="20"/>
    </w:rPr>
  </w:style>
  <w:style w:type="character" w:styleId="ListLabel149">
    <w:name w:val="ListLabel 149"/>
    <w:qFormat/>
    <w:rPr>
      <w:rFonts w:cs="Times New Roman"/>
      <w:sz w:val="20"/>
    </w:rPr>
  </w:style>
  <w:style w:type="character" w:styleId="ListLabel150">
    <w:name w:val="ListLabel 150"/>
    <w:qFormat/>
    <w:rPr>
      <w:rFonts w:cs="Times New Roman"/>
      <w:sz w:val="20"/>
    </w:rPr>
  </w:style>
  <w:style w:type="character" w:styleId="ListLabel151">
    <w:name w:val="ListLabel 151"/>
    <w:qFormat/>
    <w:rPr>
      <w:rFonts w:cs="Times New Roman"/>
      <w:sz w:val="20"/>
    </w:rPr>
  </w:style>
  <w:style w:type="character" w:styleId="ListLabel152">
    <w:name w:val="ListLabel 152"/>
    <w:qFormat/>
    <w:rPr>
      <w:rFonts w:cs="Times New Roman"/>
      <w:sz w:val="20"/>
    </w:rPr>
  </w:style>
  <w:style w:type="character" w:styleId="ListLabel153">
    <w:name w:val="ListLabel 153"/>
    <w:qFormat/>
    <w:rPr>
      <w:rFonts w:cs="Times New Roman"/>
      <w:sz w:val="20"/>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sz w:val="20"/>
    </w:rPr>
  </w:style>
  <w:style w:type="character" w:styleId="ListLabel182">
    <w:name w:val="ListLabel 182"/>
    <w:qFormat/>
    <w:rPr>
      <w:sz w:val="20"/>
    </w:rPr>
  </w:style>
  <w:style w:type="character" w:styleId="ListLabel183">
    <w:name w:val="ListLabel 183"/>
    <w:qFormat/>
    <w:rPr>
      <w:sz w:val="20"/>
    </w:rPr>
  </w:style>
  <w:style w:type="character" w:styleId="ListLabel184">
    <w:name w:val="ListLabel 184"/>
    <w:qFormat/>
    <w:rPr>
      <w:sz w:val="20"/>
    </w:rPr>
  </w:style>
  <w:style w:type="character" w:styleId="ListLabel185">
    <w:name w:val="ListLabel 185"/>
    <w:qFormat/>
    <w:rPr>
      <w:sz w:val="20"/>
    </w:rPr>
  </w:style>
  <w:style w:type="character" w:styleId="ListLabel186">
    <w:name w:val="ListLabel 186"/>
    <w:qFormat/>
    <w:rPr>
      <w:sz w:val="20"/>
    </w:rPr>
  </w:style>
  <w:style w:type="character" w:styleId="ListLabel187">
    <w:name w:val="ListLabel 187"/>
    <w:qFormat/>
    <w:rPr>
      <w:sz w:val="20"/>
    </w:rPr>
  </w:style>
  <w:style w:type="character" w:styleId="ListLabel188">
    <w:name w:val="ListLabel 188"/>
    <w:qFormat/>
    <w:rPr>
      <w:sz w:val="20"/>
    </w:rPr>
  </w:style>
  <w:style w:type="character" w:styleId="ListLabel189">
    <w:name w:val="ListLabel 189"/>
    <w:qFormat/>
    <w:rPr>
      <w:sz w:val="20"/>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link w:val="Char"/>
    <w:uiPriority w:val="99"/>
    <w:rsid w:val="0042341e"/>
    <w:pPr>
      <w:jc w:val="both"/>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ootnotetext">
    <w:name w:val="footnote text"/>
    <w:basedOn w:val="Normal"/>
    <w:link w:val="Char0"/>
    <w:uiPriority w:val="99"/>
    <w:semiHidden/>
    <w:qFormat/>
    <w:rsid w:val="0042341e"/>
    <w:pPr/>
    <w:rPr>
      <w:sz w:val="20"/>
      <w:szCs w:val="20"/>
    </w:rPr>
  </w:style>
  <w:style w:type="paragraph" w:styleId="Header">
    <w:name w:val="Header"/>
    <w:basedOn w:val="Normal"/>
    <w:link w:val="Char1"/>
    <w:uiPriority w:val="99"/>
    <w:rsid w:val="0042341e"/>
    <w:pPr>
      <w:tabs>
        <w:tab w:val="center" w:pos="4153" w:leader="none"/>
        <w:tab w:val="right" w:pos="8306" w:leader="none"/>
      </w:tabs>
    </w:pPr>
    <w:rPr/>
  </w:style>
  <w:style w:type="paragraph" w:styleId="TextBodyIndent">
    <w:name w:val="Body Text Indent"/>
    <w:basedOn w:val="Normal"/>
    <w:link w:val="Char2"/>
    <w:uiPriority w:val="99"/>
    <w:rsid w:val="0042341e"/>
    <w:pPr>
      <w:ind w:left="540" w:hanging="540"/>
      <w:jc w:val="both"/>
    </w:pPr>
    <w:rPr>
      <w:b/>
      <w:bCs/>
      <w:lang w:val="el-GR"/>
    </w:rPr>
  </w:style>
  <w:style w:type="paragraph" w:styleId="BodyText2">
    <w:name w:val="Body Text 2"/>
    <w:basedOn w:val="Normal"/>
    <w:link w:val="2Char0"/>
    <w:uiPriority w:val="99"/>
    <w:qFormat/>
    <w:rsid w:val="0042341e"/>
    <w:pPr>
      <w:jc w:val="both"/>
    </w:pPr>
    <w:rPr>
      <w:b/>
      <w:bCs/>
      <w:lang w:val="el-GR"/>
    </w:rPr>
  </w:style>
  <w:style w:type="paragraph" w:styleId="BodyTextIndent2">
    <w:name w:val="Body Text Indent 2"/>
    <w:basedOn w:val="Normal"/>
    <w:link w:val="2Char1"/>
    <w:uiPriority w:val="99"/>
    <w:qFormat/>
    <w:rsid w:val="0042341e"/>
    <w:pPr>
      <w:ind w:left="720" w:hanging="720"/>
      <w:jc w:val="both"/>
    </w:pPr>
    <w:rPr>
      <w:b/>
      <w:bCs/>
      <w:lang w:val="el-GR"/>
    </w:rPr>
  </w:style>
  <w:style w:type="paragraph" w:styleId="Contents1">
    <w:name w:val="TOC 1"/>
    <w:basedOn w:val="Normal"/>
    <w:autoRedefine/>
    <w:uiPriority w:val="99"/>
    <w:rsid w:val="00167bf7"/>
    <w:pPr>
      <w:tabs>
        <w:tab w:val="right" w:pos="8789" w:leader="dot"/>
      </w:tabs>
      <w:spacing w:lineRule="auto" w:line="360"/>
    </w:pPr>
    <w:rPr>
      <w:rFonts w:ascii="Georgia" w:hAnsi="Georgia"/>
      <w:b/>
      <w:bCs/>
      <w:sz w:val="20"/>
      <w:szCs w:val="32"/>
      <w:lang w:val="el-GR"/>
    </w:rPr>
  </w:style>
  <w:style w:type="paragraph" w:styleId="Contents2">
    <w:name w:val="TOC 2"/>
    <w:basedOn w:val="Normal"/>
    <w:autoRedefine/>
    <w:uiPriority w:val="99"/>
    <w:rsid w:val="00167bf7"/>
    <w:pPr>
      <w:tabs>
        <w:tab w:val="left" w:pos="720" w:leader="none"/>
        <w:tab w:val="right" w:pos="8789" w:leader="dot"/>
      </w:tabs>
      <w:spacing w:lineRule="auto" w:line="360"/>
    </w:pPr>
    <w:rPr>
      <w:rFonts w:ascii="Georgia" w:hAnsi="Georgia"/>
      <w:sz w:val="20"/>
      <w:szCs w:val="28"/>
      <w:lang w:val="el-GR"/>
    </w:rPr>
  </w:style>
  <w:style w:type="paragraph" w:styleId="Contents3">
    <w:name w:val="TOC 3"/>
    <w:basedOn w:val="Normal"/>
    <w:autoRedefine/>
    <w:uiPriority w:val="99"/>
    <w:rsid w:val="0042341e"/>
    <w:pPr>
      <w:ind w:left="480" w:hanging="0"/>
    </w:pPr>
    <w:rPr/>
  </w:style>
  <w:style w:type="paragraph" w:styleId="Contents4">
    <w:name w:val="TOC 4"/>
    <w:basedOn w:val="Normal"/>
    <w:autoRedefine/>
    <w:uiPriority w:val="99"/>
    <w:semiHidden/>
    <w:rsid w:val="0042341e"/>
    <w:pPr>
      <w:ind w:left="720" w:hanging="0"/>
    </w:pPr>
    <w:rPr/>
  </w:style>
  <w:style w:type="paragraph" w:styleId="Contents5">
    <w:name w:val="TOC 5"/>
    <w:basedOn w:val="Normal"/>
    <w:autoRedefine/>
    <w:uiPriority w:val="99"/>
    <w:semiHidden/>
    <w:rsid w:val="0042341e"/>
    <w:pPr>
      <w:ind w:left="960" w:hanging="0"/>
    </w:pPr>
    <w:rPr/>
  </w:style>
  <w:style w:type="paragraph" w:styleId="Contents6">
    <w:name w:val="TOC 6"/>
    <w:basedOn w:val="Normal"/>
    <w:autoRedefine/>
    <w:uiPriority w:val="99"/>
    <w:semiHidden/>
    <w:rsid w:val="0042341e"/>
    <w:pPr>
      <w:ind w:left="1200" w:hanging="0"/>
    </w:pPr>
    <w:rPr/>
  </w:style>
  <w:style w:type="paragraph" w:styleId="Contents7">
    <w:name w:val="TOC 7"/>
    <w:basedOn w:val="Normal"/>
    <w:autoRedefine/>
    <w:uiPriority w:val="99"/>
    <w:semiHidden/>
    <w:rsid w:val="0042341e"/>
    <w:pPr>
      <w:ind w:left="1440" w:hanging="0"/>
    </w:pPr>
    <w:rPr/>
  </w:style>
  <w:style w:type="paragraph" w:styleId="Contents8">
    <w:name w:val="TOC 8"/>
    <w:basedOn w:val="Normal"/>
    <w:autoRedefine/>
    <w:uiPriority w:val="99"/>
    <w:semiHidden/>
    <w:rsid w:val="0042341e"/>
    <w:pPr>
      <w:ind w:left="1680" w:hanging="0"/>
    </w:pPr>
    <w:rPr/>
  </w:style>
  <w:style w:type="paragraph" w:styleId="Contents9">
    <w:name w:val="TOC 9"/>
    <w:basedOn w:val="Normal"/>
    <w:autoRedefine/>
    <w:uiPriority w:val="99"/>
    <w:semiHidden/>
    <w:rsid w:val="0042341e"/>
    <w:pPr>
      <w:ind w:left="1920" w:hanging="0"/>
    </w:pPr>
    <w:rPr/>
  </w:style>
  <w:style w:type="paragraph" w:styleId="BodyTextIndent3">
    <w:name w:val="Body Text Indent 3"/>
    <w:basedOn w:val="Normal"/>
    <w:link w:val="3Char0"/>
    <w:uiPriority w:val="99"/>
    <w:qFormat/>
    <w:rsid w:val="0042341e"/>
    <w:pPr>
      <w:ind w:left="720" w:hanging="720"/>
      <w:jc w:val="both"/>
    </w:pPr>
    <w:rPr>
      <w:lang w:val="el-GR"/>
    </w:rPr>
  </w:style>
  <w:style w:type="paragraph" w:styleId="BodyText3">
    <w:name w:val="Body Text 3"/>
    <w:basedOn w:val="Normal"/>
    <w:link w:val="3Char1"/>
    <w:uiPriority w:val="99"/>
    <w:qFormat/>
    <w:rsid w:val="0042341e"/>
    <w:pPr>
      <w:jc w:val="center"/>
    </w:pPr>
    <w:rPr>
      <w:b/>
      <w:bCs/>
      <w:lang w:val="el-GR"/>
    </w:rPr>
  </w:style>
  <w:style w:type="paragraph" w:styleId="Caption1">
    <w:name w:val="caption"/>
    <w:basedOn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Char3"/>
    <w:uiPriority w:val="99"/>
    <w:rsid w:val="0042341e"/>
    <w:pPr>
      <w:tabs>
        <w:tab w:val="center" w:pos="4153" w:leader="none"/>
        <w:tab w:val="right" w:pos="8306" w:leader="none"/>
      </w:tabs>
    </w:pPr>
    <w:rPr/>
  </w:style>
  <w:style w:type="paragraph" w:styleId="ListParagraph">
    <w:name w:val="List Paragraph"/>
    <w:basedOn w:val="Normal"/>
    <w:uiPriority w:val="34"/>
    <w:qFormat/>
    <w:rsid w:val="007968a7"/>
    <w:pPr>
      <w:spacing w:lineRule="auto" w:line="276" w:before="0" w:after="200"/>
      <w:ind w:left="720" w:hanging="0"/>
      <w:contextualSpacing/>
    </w:pPr>
    <w:rPr>
      <w:rFonts w:ascii="Calibri" w:hAnsi="Calibri"/>
      <w:sz w:val="22"/>
      <w:szCs w:val="22"/>
      <w:lang w:val="el-GR"/>
    </w:rPr>
  </w:style>
  <w:style w:type="paragraph" w:styleId="HTMLPreformatted">
    <w:name w:val="HTML Preformatted"/>
    <w:basedOn w:val="Normal"/>
    <w:link w:val="-HTMLChar"/>
    <w:uiPriority w:val="99"/>
    <w:qFormat/>
    <w:rsid w:val="00846c71"/>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Verdana" w:hAnsi="Verdana" w:cs="Courier New"/>
      <w:color w:val="000000"/>
      <w:sz w:val="14"/>
      <w:szCs w:val="14"/>
      <w:lang w:val="el-GR" w:eastAsia="el-GR"/>
    </w:rPr>
  </w:style>
  <w:style w:type="paragraph" w:styleId="TOCHeading">
    <w:name w:val="TOC Heading"/>
    <w:basedOn w:val="Heading1"/>
    <w:uiPriority w:val="99"/>
    <w:qFormat/>
    <w:rsid w:val="007960c1"/>
    <w:pPr>
      <w:keepLines/>
      <w:spacing w:lineRule="auto" w:line="259" w:before="240" w:after="0"/>
    </w:pPr>
    <w:rPr>
      <w:rFonts w:ascii="Calibri Light" w:hAnsi="Calibri Light" w:cs="Times New Roman"/>
      <w:b w:val="false"/>
      <w:bCs w:val="false"/>
      <w:color w:val="2E74B5"/>
      <w:szCs w:val="32"/>
      <w:lang w:val="en-US"/>
    </w:rPr>
  </w:style>
  <w:style w:type="paragraph" w:styleId="BalloonText">
    <w:name w:val="Balloon Text"/>
    <w:basedOn w:val="Normal"/>
    <w:link w:val="Char4"/>
    <w:uiPriority w:val="99"/>
    <w:semiHidden/>
    <w:qFormat/>
    <w:rsid w:val="009005d7"/>
    <w:pPr/>
    <w:rPr>
      <w:rFonts w:ascii="Tahoma" w:hAnsi="Tahoma" w:cs="Tahoma"/>
      <w:sz w:val="16"/>
      <w:szCs w:val="16"/>
    </w:rPr>
  </w:style>
  <w:style w:type="paragraph" w:styleId="Annotationtext">
    <w:name w:val="annotation text"/>
    <w:basedOn w:val="Normal"/>
    <w:link w:val="Char5"/>
    <w:uiPriority w:val="99"/>
    <w:semiHidden/>
    <w:qFormat/>
    <w:rsid w:val="000571fd"/>
    <w:pPr/>
    <w:rPr>
      <w:sz w:val="20"/>
      <w:szCs w:val="20"/>
    </w:rPr>
  </w:style>
  <w:style w:type="paragraph" w:styleId="Annotationsubject">
    <w:name w:val="annotation subject"/>
    <w:basedOn w:val="Annotationtext"/>
    <w:link w:val="Char6"/>
    <w:uiPriority w:val="99"/>
    <w:semiHidden/>
    <w:qFormat/>
    <w:rsid w:val="000571fd"/>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c">
    <w:name w:val="Table Grid"/>
    <w:basedOn w:val="a1"/>
    <w:uiPriority w:val="99"/>
    <w:rsid w:val="001b78ee"/>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1">
    <w:name w:val="Table Grid1"/>
    <w:uiPriority w:val="99"/>
    <w:rsid w:val="006122f8"/>
    <w:rPr>
      <w:lang w:eastAsia="en-US"/>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2">
    <w:name w:val="Table Grid2"/>
    <w:uiPriority w:val="99"/>
    <w:rsid w:val="006122f8"/>
    <w:rPr>
      <w:lang w:eastAsia="en-US"/>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3">
    <w:name w:val="Table Grid3"/>
    <w:uiPriority w:val="99"/>
    <w:rsid w:val="00705aad"/>
    <w:rPr>
      <w:lang w:val="en-US" w:eastAsia="en-US"/>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LibreOffice/5.1.6.2$Linux_X86_64 LibreOffice_project/10m0$Build-2</Application>
  <Pages>3</Pages>
  <Words>933</Words>
  <Characters>5715</Characters>
  <CharactersWithSpaces>6544</CharactersWithSpaces>
  <Paragraphs>122</Paragraphs>
  <Company>Aegean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2017-12-01T09:55:00Z</dcterms:created>
  <dc:creator>ska</dc:creator>
  <dc:description/>
  <dc:language>el-GR</dc:language>
  <cp:lastModifiedBy/>
  <cp:lastPrinted>2014-04-24T14:33:00Z</cp:lastPrinted>
  <dcterms:modified xsi:type="dcterms:W3CDTF">2019-03-19T10:25:18Z</dcterms:modified>
  <cp:revision>5</cp:revision>
  <dc:subject/>
  <dc:title>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Aegean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