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DB4BFE" w:rsidRDefault="00955FA7" w:rsidP="00DB4BFE">
      <w:pPr>
        <w:spacing w:before="120" w:line="276" w:lineRule="auto"/>
        <w:jc w:val="center"/>
        <w:rPr>
          <w:rFonts w:ascii="Calibri" w:hAnsi="Calibri" w:cs="Arial"/>
          <w:b/>
          <w:color w:val="000000"/>
          <w:sz w:val="22"/>
          <w:szCs w:val="22"/>
          <w:lang w:val="el-GR"/>
        </w:rPr>
      </w:pPr>
      <w:r>
        <w:rPr>
          <w:rFonts w:ascii="Calibri" w:hAnsi="Calibri" w:cs="Arial"/>
          <w:b/>
          <w:lang w:val="el-GR"/>
        </w:rPr>
        <w:t>ΠΕΡΙΓΡΑΜΜΑ ΜΑΘΗΜΑΤΟΣ</w:t>
      </w:r>
      <w:r w:rsidR="00FB765D" w:rsidRPr="00FB765D">
        <w:rPr>
          <w:rFonts w:ascii="Calibri" w:hAnsi="Calibri" w:cs="Arial"/>
          <w:b/>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ΕΠΙΣΤΗΜΩΝ ΥΓΕΙΑΣ</w:t>
            </w:r>
          </w:p>
        </w:tc>
      </w:tr>
      <w:tr w:rsidR="009169BF"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DB4BFE" w:rsidRDefault="009169BF" w:rsidP="003950AF">
            <w:pPr>
              <w:ind w:right="-335"/>
              <w:rPr>
                <w:rFonts w:asciiTheme="minorHAnsi" w:hAnsiTheme="minorHAnsi"/>
                <w:bCs/>
                <w:sz w:val="20"/>
                <w:szCs w:val="20"/>
              </w:rPr>
            </w:pPr>
            <w:r w:rsidRPr="00DB4BFE">
              <w:rPr>
                <w:rFonts w:asciiTheme="minorHAnsi" w:hAnsiTheme="minorHAnsi"/>
                <w:bCs/>
                <w:sz w:val="20"/>
                <w:szCs w:val="20"/>
              </w:rPr>
              <w:t>ΒΙΟΛΟΓΙΚΩΝ ΕΦΑΡΜΟΓΩΝ &amp; ΤΕΧΝΟΛΟΓΙΩΝ</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ΠΡΟΠΤΥΧΙΑΚΟ</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169BF" w:rsidRPr="00DB4BFE" w:rsidRDefault="00DB4BFE">
            <w:pPr>
              <w:rPr>
                <w:rFonts w:ascii="Calibri" w:hAnsi="Calibri" w:cs="Arial"/>
                <w:sz w:val="20"/>
                <w:szCs w:val="20"/>
                <w:lang w:val="el-GR"/>
              </w:rPr>
            </w:pPr>
            <w:r>
              <w:rPr>
                <w:rFonts w:ascii="Calibri" w:hAnsi="Calibri" w:cs="Arial"/>
                <w:sz w:val="20"/>
                <w:szCs w:val="20"/>
                <w:lang w:val="el-GR"/>
              </w:rPr>
              <w:t>ΒΕΥ 103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169BF" w:rsidRPr="00DB4BFE" w:rsidRDefault="00DB4BFE">
            <w:pPr>
              <w:rPr>
                <w:rFonts w:ascii="Calibri" w:hAnsi="Calibri" w:cs="Arial"/>
                <w:sz w:val="20"/>
                <w:szCs w:val="20"/>
                <w:lang w:val="el-GR"/>
              </w:rPr>
            </w:pPr>
            <w:r>
              <w:rPr>
                <w:rFonts w:ascii="Calibri" w:hAnsi="Calibri" w:cs="Arial"/>
                <w:sz w:val="20"/>
                <w:szCs w:val="20"/>
                <w:lang w:val="el-GR"/>
              </w:rPr>
              <w:t>Α’</w:t>
            </w:r>
          </w:p>
        </w:tc>
      </w:tr>
      <w:tr w:rsidR="009169BF"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DB4BFE" w:rsidRDefault="00DB4BFE">
            <w:pPr>
              <w:rPr>
                <w:rFonts w:ascii="Calibri" w:hAnsi="Calibri" w:cs="Arial"/>
                <w:sz w:val="20"/>
                <w:szCs w:val="20"/>
                <w:lang w:val="el-GR"/>
              </w:rPr>
            </w:pPr>
            <w:r>
              <w:rPr>
                <w:rFonts w:ascii="Calibri" w:hAnsi="Calibri" w:cs="Arial"/>
                <w:sz w:val="20"/>
                <w:szCs w:val="20"/>
                <w:lang w:val="el-GR"/>
              </w:rPr>
              <w:t>ΓΕΝΙΚΑ ΜΑΘΗΜΑΤΙΚΑ</w:t>
            </w:r>
          </w:p>
        </w:tc>
      </w:tr>
      <w:tr w:rsidR="009169BF"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DB4BFE" w:rsidRDefault="006300F1" w:rsidP="006300F1">
            <w:pPr>
              <w:rPr>
                <w:rFonts w:asciiTheme="minorHAnsi" w:hAnsiTheme="minorHAnsi"/>
                <w:color w:val="002060"/>
                <w:sz w:val="20"/>
                <w:szCs w:val="20"/>
                <w:lang w:val="el-GR"/>
              </w:rPr>
            </w:pPr>
            <w:r>
              <w:rPr>
                <w:rFonts w:asciiTheme="minorHAnsi" w:hAnsiTheme="minorHAnsi"/>
                <w:sz w:val="20"/>
                <w:szCs w:val="20"/>
                <w:lang w:val="el-GR"/>
              </w:rPr>
              <w:t>Διαλέξεις και φροντιστήρια</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DB4BFE" w:rsidRDefault="009169BF" w:rsidP="003950AF">
            <w:pPr>
              <w:jc w:val="center"/>
              <w:rPr>
                <w:rFonts w:asciiTheme="minorHAnsi" w:hAnsiTheme="minorHAnsi"/>
                <w:sz w:val="20"/>
                <w:szCs w:val="20"/>
                <w:lang w:val="el-GR"/>
              </w:rPr>
            </w:pPr>
            <w:r w:rsidRPr="00DB4BFE">
              <w:rPr>
                <w:rFonts w:asciiTheme="minorHAnsi" w:hAnsiTheme="minorHAnsi"/>
                <w:sz w:val="20"/>
                <w:szCs w:val="20"/>
                <w:lang w:val="el-GR"/>
              </w:rPr>
              <w:t>3</w:t>
            </w:r>
            <w:r w:rsidR="00DB4BFE">
              <w:rPr>
                <w:rFonts w:asciiTheme="minorHAnsi" w:hAnsiTheme="minorHAnsi"/>
                <w:sz w:val="20"/>
                <w:szCs w:val="20"/>
                <w:lang w:val="el-GR"/>
              </w:rPr>
              <w:t>+2</w:t>
            </w:r>
          </w:p>
        </w:tc>
        <w:tc>
          <w:tcPr>
            <w:tcW w:w="1240" w:type="dxa"/>
            <w:tcBorders>
              <w:top w:val="single" w:sz="4" w:space="0" w:color="auto"/>
              <w:left w:val="single" w:sz="4" w:space="0" w:color="auto"/>
              <w:bottom w:val="single" w:sz="4" w:space="0" w:color="auto"/>
              <w:right w:val="single" w:sz="4" w:space="0" w:color="auto"/>
            </w:tcBorders>
          </w:tcPr>
          <w:p w:rsidR="009169BF" w:rsidRPr="00DB4BFE" w:rsidRDefault="00DB4BFE" w:rsidP="003950AF">
            <w:pPr>
              <w:jc w:val="center"/>
              <w:rPr>
                <w:rFonts w:asciiTheme="minorHAnsi" w:hAnsiTheme="minorHAnsi"/>
                <w:color w:val="002060"/>
                <w:sz w:val="20"/>
                <w:szCs w:val="20"/>
                <w:lang w:val="el-GR"/>
              </w:rPr>
            </w:pPr>
            <w:r>
              <w:rPr>
                <w:rFonts w:asciiTheme="minorHAnsi" w:hAnsiTheme="minorHAnsi"/>
                <w:color w:val="002060"/>
                <w:sz w:val="20"/>
                <w:szCs w:val="20"/>
                <w:lang w:val="el-GR"/>
              </w:rPr>
              <w:t>6</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RPr="00B609F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DB4BFE">
            <w:pPr>
              <w:rPr>
                <w:sz w:val="20"/>
                <w:szCs w:val="20"/>
                <w:lang w:val="el-GR"/>
              </w:rPr>
            </w:pPr>
            <w:r w:rsidRPr="00DB4BFE">
              <w:rPr>
                <w:sz w:val="20"/>
                <w:szCs w:val="20"/>
                <w:lang w:val="el-GR"/>
              </w:rPr>
              <w:t>Γενικού υπόβαθρου</w:t>
            </w:r>
            <w:r w:rsidR="000F5317">
              <w:rPr>
                <w:sz w:val="20"/>
                <w:szCs w:val="20"/>
                <w:lang w:val="el-GR"/>
              </w:rPr>
              <w:t>.</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169BF" w:rsidRDefault="009169BF">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DB4BFE">
            <w:pPr>
              <w:rPr>
                <w:rFonts w:asciiTheme="minorHAnsi" w:hAnsiTheme="minorHAnsi"/>
                <w:sz w:val="20"/>
                <w:szCs w:val="20"/>
                <w:lang w:val="el-GR"/>
              </w:rPr>
            </w:pPr>
            <w:r>
              <w:rPr>
                <w:rFonts w:asciiTheme="minorHAnsi" w:hAnsiTheme="minorHAnsi"/>
                <w:sz w:val="20"/>
                <w:szCs w:val="20"/>
                <w:lang w:val="el-GR"/>
              </w:rPr>
              <w:t>Κανένα</w:t>
            </w:r>
            <w:r w:rsidR="000F5317">
              <w:rPr>
                <w:rFonts w:asciiTheme="minorHAnsi" w:hAnsiTheme="minorHAnsi"/>
                <w:sz w:val="20"/>
                <w:szCs w:val="20"/>
                <w:lang w:val="el-GR"/>
              </w:rPr>
              <w:t>.</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9169BF" w:rsidP="003950AF">
            <w:pPr>
              <w:rPr>
                <w:rFonts w:asciiTheme="minorHAnsi" w:hAnsiTheme="minorHAnsi"/>
                <w:sz w:val="20"/>
                <w:szCs w:val="20"/>
                <w:lang w:val="el-GR"/>
              </w:rPr>
            </w:pPr>
            <w:r w:rsidRPr="00DB4BFE">
              <w:rPr>
                <w:rFonts w:asciiTheme="minorHAnsi" w:hAnsiTheme="minorHAnsi"/>
                <w:sz w:val="20"/>
                <w:szCs w:val="20"/>
                <w:lang w:val="el-GR"/>
              </w:rPr>
              <w:t>Ελληνική</w:t>
            </w:r>
            <w:r w:rsidR="000F5317">
              <w:rPr>
                <w:rFonts w:asciiTheme="minorHAnsi" w:hAnsiTheme="minorHAnsi"/>
                <w:sz w:val="20"/>
                <w:szCs w:val="20"/>
                <w:lang w:val="el-GR"/>
              </w:rPr>
              <w:t>.</w:t>
            </w:r>
          </w:p>
        </w:tc>
      </w:tr>
      <w:tr w:rsidR="009169BF" w:rsidRPr="00FB765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DB4BFE" w:rsidRDefault="000F5317" w:rsidP="003950AF">
            <w:pPr>
              <w:rPr>
                <w:rFonts w:asciiTheme="minorHAnsi" w:hAnsiTheme="minorHAnsi"/>
                <w:sz w:val="20"/>
                <w:szCs w:val="20"/>
                <w:lang w:val="el-GR"/>
              </w:rPr>
            </w:pPr>
            <w:r>
              <w:rPr>
                <w:rFonts w:asciiTheme="minorHAnsi" w:hAnsiTheme="minorHAnsi"/>
                <w:sz w:val="20"/>
                <w:szCs w:val="20"/>
                <w:lang w:val="el-GR"/>
              </w:rPr>
              <w:t>Ναι.</w:t>
            </w:r>
          </w:p>
        </w:tc>
      </w:tr>
      <w:tr w:rsidR="009169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9169BF" w:rsidRDefault="009169BF">
            <w:pPr>
              <w:spacing w:after="200" w:line="276" w:lineRule="auto"/>
              <w:rPr>
                <w:lang w:val="en-GB"/>
              </w:rPr>
            </w:pPr>
          </w:p>
        </w:tc>
      </w:tr>
    </w:tbl>
    <w:p w:rsidR="00955FA7" w:rsidRPr="009169BF" w:rsidRDefault="00955FA7" w:rsidP="00955FA7">
      <w:pPr>
        <w:rPr>
          <w:lang w:val="en-GB"/>
        </w:rPr>
      </w:pPr>
      <w:r w:rsidRPr="009169BF">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B609F6"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B609F6" w:rsidTr="00955FA7">
        <w:tc>
          <w:tcPr>
            <w:tcW w:w="8472" w:type="dxa"/>
            <w:gridSpan w:val="2"/>
            <w:tcBorders>
              <w:top w:val="single" w:sz="4" w:space="0" w:color="auto"/>
              <w:left w:val="single" w:sz="4" w:space="0" w:color="auto"/>
              <w:bottom w:val="single" w:sz="4" w:space="0" w:color="auto"/>
              <w:right w:val="single" w:sz="4" w:space="0" w:color="auto"/>
            </w:tcBorders>
          </w:tcPr>
          <w:p w:rsidR="00363F43" w:rsidRPr="00DB4BFE" w:rsidRDefault="00DB4BFE" w:rsidP="000F5317">
            <w:pPr>
              <w:widowControl w:val="0"/>
              <w:autoSpaceDE w:val="0"/>
              <w:autoSpaceDN w:val="0"/>
              <w:adjustRightInd w:val="0"/>
              <w:rPr>
                <w:rFonts w:asciiTheme="minorHAnsi" w:hAnsiTheme="minorHAnsi"/>
                <w:b/>
                <w:color w:val="002060"/>
                <w:sz w:val="20"/>
                <w:szCs w:val="20"/>
                <w:lang w:val="el-GR"/>
              </w:rPr>
            </w:pPr>
            <w:r>
              <w:rPr>
                <w:rFonts w:asciiTheme="minorHAnsi" w:hAnsiTheme="minorHAnsi"/>
                <w:sz w:val="20"/>
                <w:szCs w:val="20"/>
                <w:lang w:val="el-GR"/>
              </w:rPr>
              <w:t>Στόχοι</w:t>
            </w:r>
            <w:r w:rsidRPr="00DB4BFE">
              <w:rPr>
                <w:rFonts w:asciiTheme="minorHAnsi" w:hAnsiTheme="minorHAnsi"/>
                <w:sz w:val="20"/>
                <w:szCs w:val="20"/>
                <w:lang w:val="el-GR"/>
              </w:rPr>
              <w:t xml:space="preserve"> είναι</w:t>
            </w:r>
            <w:r w:rsidR="000F5317">
              <w:rPr>
                <w:rFonts w:asciiTheme="minorHAnsi" w:hAnsiTheme="minorHAnsi"/>
                <w:sz w:val="20"/>
                <w:szCs w:val="20"/>
                <w:lang w:val="el-GR"/>
              </w:rPr>
              <w:t xml:space="preserve">: (α’) </w:t>
            </w:r>
            <w:r>
              <w:rPr>
                <w:rFonts w:asciiTheme="minorHAnsi" w:hAnsiTheme="minorHAnsi"/>
                <w:sz w:val="20"/>
                <w:szCs w:val="20"/>
                <w:lang w:val="el-GR"/>
              </w:rPr>
              <w:t xml:space="preserve"> η κατανόηση σημαντικών μεθόδων απειροστικού λογισμού</w:t>
            </w:r>
            <w:r w:rsidR="004F6ADC">
              <w:rPr>
                <w:rFonts w:asciiTheme="minorHAnsi" w:hAnsiTheme="minorHAnsi"/>
                <w:sz w:val="20"/>
                <w:szCs w:val="20"/>
                <w:lang w:val="el-GR"/>
              </w:rPr>
              <w:t xml:space="preserve"> </w:t>
            </w:r>
            <w:r>
              <w:rPr>
                <w:rFonts w:asciiTheme="minorHAnsi" w:hAnsiTheme="minorHAnsi"/>
                <w:sz w:val="20"/>
                <w:szCs w:val="20"/>
                <w:lang w:val="el-GR"/>
              </w:rPr>
              <w:t xml:space="preserve">και </w:t>
            </w:r>
            <w:r w:rsidR="004F6ADC">
              <w:rPr>
                <w:rFonts w:asciiTheme="minorHAnsi" w:hAnsiTheme="minorHAnsi"/>
                <w:sz w:val="20"/>
                <w:szCs w:val="20"/>
                <w:lang w:val="el-GR"/>
              </w:rPr>
              <w:t xml:space="preserve">επίλυσης </w:t>
            </w:r>
            <w:r>
              <w:rPr>
                <w:rFonts w:asciiTheme="minorHAnsi" w:hAnsiTheme="minorHAnsi"/>
                <w:sz w:val="20"/>
                <w:szCs w:val="20"/>
                <w:lang w:val="el-GR"/>
              </w:rPr>
              <w:t xml:space="preserve">διαφορικών εξισώσεων, καθώς </w:t>
            </w:r>
            <w:r w:rsidR="004F6ADC">
              <w:rPr>
                <w:rFonts w:asciiTheme="minorHAnsi" w:hAnsiTheme="minorHAnsi"/>
                <w:sz w:val="20"/>
                <w:szCs w:val="20"/>
                <w:lang w:val="el-GR"/>
              </w:rPr>
              <w:t xml:space="preserve">και οι εφαρμογές τους </w:t>
            </w:r>
            <w:r w:rsidR="006300F1">
              <w:rPr>
                <w:rFonts w:asciiTheme="minorHAnsi" w:hAnsiTheme="minorHAnsi"/>
                <w:sz w:val="20"/>
                <w:szCs w:val="20"/>
                <w:lang w:val="el-GR"/>
              </w:rPr>
              <w:t>σε περιοχές της Βιολογίας αλλά και άλλων επιστημών</w:t>
            </w:r>
            <w:r w:rsidR="000F5317">
              <w:rPr>
                <w:rFonts w:asciiTheme="minorHAnsi" w:hAnsiTheme="minorHAnsi"/>
                <w:sz w:val="20"/>
                <w:szCs w:val="20"/>
                <w:lang w:val="el-GR"/>
              </w:rPr>
              <w:t>, (β’) η εξοικείωση με έννοιες που εμφανίζονται στη «</w:t>
            </w:r>
            <w:proofErr w:type="spellStart"/>
            <w:r w:rsidR="000F5317">
              <w:rPr>
                <w:rFonts w:asciiTheme="minorHAnsi" w:hAnsiTheme="minorHAnsi"/>
                <w:sz w:val="20"/>
                <w:szCs w:val="20"/>
                <w:lang w:val="el-GR"/>
              </w:rPr>
              <w:t>Βιοστατιστική</w:t>
            </w:r>
            <w:proofErr w:type="spellEnd"/>
            <w:r w:rsidR="000F5317">
              <w:rPr>
                <w:rFonts w:asciiTheme="minorHAnsi" w:hAnsiTheme="minorHAnsi"/>
                <w:sz w:val="20"/>
                <w:szCs w:val="20"/>
                <w:lang w:val="el-GR"/>
              </w:rPr>
              <w:t>» στο επόμενο εξάμηνο.</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B609F6"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B4BFE"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955FA7" w:rsidRPr="004F6ADC" w:rsidRDefault="004F6ADC" w:rsidP="009169BF">
            <w:pPr>
              <w:widowControl w:val="0"/>
              <w:autoSpaceDE w:val="0"/>
              <w:autoSpaceDN w:val="0"/>
              <w:adjustRightInd w:val="0"/>
              <w:rPr>
                <w:rFonts w:asciiTheme="minorHAnsi" w:hAnsiTheme="minorHAnsi" w:cs="Arial"/>
                <w:i/>
                <w:sz w:val="20"/>
                <w:szCs w:val="20"/>
                <w:lang w:val="el-GR"/>
              </w:rPr>
            </w:pPr>
            <w:r>
              <w:rPr>
                <w:rFonts w:asciiTheme="minorHAnsi" w:hAnsiTheme="minorHAnsi"/>
                <w:sz w:val="20"/>
                <w:szCs w:val="20"/>
                <w:lang w:val="el-GR"/>
              </w:rPr>
              <w:t>Αυτόνομη εργασία. Προαγωγή της ελεύθερης δημιουργικής και επαγωγικής σκέψης. Λήψη αποφάσεων.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B609F6" w:rsidTr="00955FA7">
        <w:tc>
          <w:tcPr>
            <w:tcW w:w="8472" w:type="dxa"/>
            <w:tcBorders>
              <w:top w:val="single" w:sz="4" w:space="0" w:color="auto"/>
              <w:left w:val="single" w:sz="4" w:space="0" w:color="auto"/>
              <w:bottom w:val="single" w:sz="4" w:space="0" w:color="auto"/>
              <w:right w:val="single" w:sz="4" w:space="0" w:color="auto"/>
            </w:tcBorders>
          </w:tcPr>
          <w:p w:rsidR="00955FA7" w:rsidRDefault="00A33199" w:rsidP="00A33199">
            <w:pPr>
              <w:pStyle w:val="a4"/>
              <w:numPr>
                <w:ilvl w:val="0"/>
                <w:numId w:val="6"/>
              </w:numPr>
              <w:rPr>
                <w:rFonts w:asciiTheme="minorHAnsi" w:hAnsiTheme="minorHAnsi"/>
                <w:sz w:val="20"/>
                <w:szCs w:val="20"/>
                <w:lang w:val="el-GR"/>
              </w:rPr>
            </w:pPr>
            <w:r w:rsidRPr="00A33199">
              <w:rPr>
                <w:rFonts w:asciiTheme="minorHAnsi" w:hAnsiTheme="minorHAnsi"/>
                <w:b/>
                <w:sz w:val="20"/>
                <w:szCs w:val="20"/>
                <w:lang w:val="el-GR"/>
              </w:rPr>
              <w:t>Βασικές συναρτήσεις</w:t>
            </w:r>
            <w:r w:rsidR="00B87BBA">
              <w:rPr>
                <w:rFonts w:asciiTheme="minorHAnsi" w:hAnsiTheme="minorHAnsi"/>
                <w:b/>
                <w:sz w:val="20"/>
                <w:szCs w:val="20"/>
                <w:lang w:val="el-GR"/>
              </w:rPr>
              <w:t>.</w:t>
            </w:r>
            <w:r w:rsidR="00B87BBA">
              <w:rPr>
                <w:rFonts w:asciiTheme="minorHAnsi" w:hAnsiTheme="minorHAnsi"/>
                <w:sz w:val="20"/>
                <w:szCs w:val="20"/>
                <w:lang w:val="el-GR"/>
              </w:rPr>
              <w:t xml:space="preserve"> </w:t>
            </w:r>
            <w:r w:rsidR="00F4652E">
              <w:rPr>
                <w:rFonts w:asciiTheme="minorHAnsi" w:hAnsiTheme="minorHAnsi"/>
                <w:sz w:val="20"/>
                <w:szCs w:val="20"/>
                <w:lang w:val="el-GR"/>
              </w:rPr>
              <w:t>Χαρακτηριστικά, ιδιότητες και γραφικές παραστάσεις των συναρτήσεων: ε</w:t>
            </w:r>
            <w:r w:rsidRPr="00A33199">
              <w:rPr>
                <w:rFonts w:asciiTheme="minorHAnsi" w:hAnsiTheme="minorHAnsi"/>
                <w:sz w:val="20"/>
                <w:szCs w:val="20"/>
                <w:lang w:val="el-GR"/>
              </w:rPr>
              <w:t>κθετική, λογαριθμική, τρι</w:t>
            </w:r>
            <w:r w:rsidR="00F4652E">
              <w:rPr>
                <w:rFonts w:asciiTheme="minorHAnsi" w:hAnsiTheme="minorHAnsi"/>
                <w:sz w:val="20"/>
                <w:szCs w:val="20"/>
                <w:lang w:val="el-GR"/>
              </w:rPr>
              <w:t xml:space="preserve">γωνομετρικές και </w:t>
            </w:r>
            <w:r>
              <w:rPr>
                <w:rFonts w:asciiTheme="minorHAnsi" w:hAnsiTheme="minorHAnsi"/>
                <w:sz w:val="20"/>
                <w:szCs w:val="20"/>
                <w:lang w:val="el-GR"/>
              </w:rPr>
              <w:t xml:space="preserve">υπερβολικές, </w:t>
            </w:r>
            <w:r w:rsidRPr="00A33199">
              <w:rPr>
                <w:rFonts w:asciiTheme="minorHAnsi" w:hAnsiTheme="minorHAnsi"/>
                <w:sz w:val="20"/>
                <w:szCs w:val="20"/>
                <w:lang w:val="el-GR"/>
              </w:rPr>
              <w:t>τριγωνομετρ</w:t>
            </w:r>
            <w:r w:rsidR="00F4652E">
              <w:rPr>
                <w:rFonts w:asciiTheme="minorHAnsi" w:hAnsiTheme="minorHAnsi"/>
                <w:sz w:val="20"/>
                <w:szCs w:val="20"/>
                <w:lang w:val="el-GR"/>
              </w:rPr>
              <w:t xml:space="preserve">ικές και υπερβολικές ταυτότητες και ο κανόνας του </w:t>
            </w:r>
            <w:r w:rsidR="00F4652E">
              <w:rPr>
                <w:rFonts w:asciiTheme="minorHAnsi" w:hAnsiTheme="minorHAnsi"/>
                <w:sz w:val="20"/>
                <w:szCs w:val="20"/>
              </w:rPr>
              <w:t>Osborn</w:t>
            </w:r>
            <w:r w:rsidR="00F4652E" w:rsidRPr="00F4652E">
              <w:rPr>
                <w:rFonts w:asciiTheme="minorHAnsi" w:hAnsiTheme="minorHAnsi"/>
                <w:sz w:val="20"/>
                <w:szCs w:val="20"/>
                <w:lang w:val="el-GR"/>
              </w:rPr>
              <w:t>.</w:t>
            </w:r>
          </w:p>
          <w:p w:rsidR="00B87BBA" w:rsidRDefault="00B87BBA" w:rsidP="00A33199">
            <w:pPr>
              <w:pStyle w:val="a4"/>
              <w:numPr>
                <w:ilvl w:val="0"/>
                <w:numId w:val="6"/>
              </w:numPr>
              <w:rPr>
                <w:rFonts w:asciiTheme="minorHAnsi" w:hAnsiTheme="minorHAnsi"/>
                <w:sz w:val="20"/>
                <w:szCs w:val="20"/>
                <w:lang w:val="el-GR"/>
              </w:rPr>
            </w:pPr>
            <w:proofErr w:type="spellStart"/>
            <w:r>
              <w:rPr>
                <w:rFonts w:asciiTheme="minorHAnsi" w:hAnsiTheme="minorHAnsi"/>
                <w:b/>
                <w:sz w:val="20"/>
                <w:szCs w:val="20"/>
                <w:lang w:val="el-GR"/>
              </w:rPr>
              <w:t>Παραγώγιση</w:t>
            </w:r>
            <w:proofErr w:type="spellEnd"/>
            <w:r>
              <w:rPr>
                <w:rFonts w:asciiTheme="minorHAnsi" w:hAnsiTheme="minorHAnsi"/>
                <w:b/>
                <w:sz w:val="20"/>
                <w:szCs w:val="20"/>
                <w:lang w:val="el-GR"/>
              </w:rPr>
              <w:t>.</w:t>
            </w:r>
            <w:r w:rsidR="00A33199" w:rsidRPr="00A33199">
              <w:rPr>
                <w:rFonts w:asciiTheme="minorHAnsi" w:hAnsiTheme="minorHAnsi"/>
                <w:b/>
                <w:sz w:val="20"/>
                <w:szCs w:val="20"/>
                <w:lang w:val="el-GR"/>
              </w:rPr>
              <w:t xml:space="preserve"> </w:t>
            </w:r>
            <w:r>
              <w:rPr>
                <w:rFonts w:asciiTheme="minorHAnsi" w:hAnsiTheme="minorHAnsi"/>
                <w:sz w:val="20"/>
                <w:szCs w:val="20"/>
                <w:lang w:val="el-GR"/>
              </w:rPr>
              <w:t>Π</w:t>
            </w:r>
            <w:r w:rsidR="00A33199" w:rsidRPr="00A33199">
              <w:rPr>
                <w:rFonts w:asciiTheme="minorHAnsi" w:hAnsiTheme="minorHAnsi"/>
                <w:sz w:val="20"/>
                <w:szCs w:val="20"/>
                <w:lang w:val="el-GR"/>
              </w:rPr>
              <w:t>αράγωγος σε σημείο</w:t>
            </w:r>
            <w:r w:rsidR="00A33199">
              <w:rPr>
                <w:rFonts w:asciiTheme="minorHAnsi" w:hAnsiTheme="minorHAnsi"/>
                <w:sz w:val="20"/>
                <w:szCs w:val="20"/>
                <w:lang w:val="el-GR"/>
              </w:rPr>
              <w:t xml:space="preserve"> και φυσική ερμηνεία</w:t>
            </w:r>
            <w:r w:rsidR="00A33199" w:rsidRPr="00A33199">
              <w:rPr>
                <w:rFonts w:asciiTheme="minorHAnsi" w:hAnsiTheme="minorHAnsi"/>
                <w:sz w:val="20"/>
                <w:szCs w:val="20"/>
                <w:lang w:val="el-GR"/>
              </w:rPr>
              <w:t xml:space="preserve">, πλευρικές παράγωγοι, </w:t>
            </w:r>
            <w:r w:rsidR="00A33199">
              <w:rPr>
                <w:rFonts w:asciiTheme="minorHAnsi" w:hAnsiTheme="minorHAnsi"/>
                <w:sz w:val="20"/>
                <w:szCs w:val="20"/>
                <w:lang w:val="el-GR"/>
              </w:rPr>
              <w:t xml:space="preserve">συναρτήσεις πρώτης και δεύτερης παραγώγου, </w:t>
            </w:r>
            <w:proofErr w:type="spellStart"/>
            <w:r w:rsidR="00A33199">
              <w:rPr>
                <w:rFonts w:asciiTheme="minorHAnsi" w:hAnsiTheme="minorHAnsi"/>
                <w:sz w:val="20"/>
                <w:szCs w:val="20"/>
                <w:lang w:val="el-GR"/>
              </w:rPr>
              <w:t>παραγώγιση</w:t>
            </w:r>
            <w:proofErr w:type="spellEnd"/>
            <w:r w:rsidR="00F4652E">
              <w:rPr>
                <w:rFonts w:asciiTheme="minorHAnsi" w:hAnsiTheme="minorHAnsi"/>
                <w:sz w:val="20"/>
                <w:szCs w:val="20"/>
                <w:lang w:val="el-GR"/>
              </w:rPr>
              <w:t xml:space="preserve"> σε κλειστό διάστημα, </w:t>
            </w:r>
            <w:proofErr w:type="spellStart"/>
            <w:r w:rsidR="00F4652E">
              <w:rPr>
                <w:rFonts w:asciiTheme="minorHAnsi" w:hAnsiTheme="minorHAnsi"/>
                <w:sz w:val="20"/>
                <w:szCs w:val="20"/>
                <w:lang w:val="el-GR"/>
              </w:rPr>
              <w:t>παραγώγιση</w:t>
            </w:r>
            <w:proofErr w:type="spellEnd"/>
            <w:r w:rsidR="00A33199">
              <w:rPr>
                <w:rFonts w:asciiTheme="minorHAnsi" w:hAnsiTheme="minorHAnsi"/>
                <w:sz w:val="20"/>
                <w:szCs w:val="20"/>
                <w:lang w:val="el-GR"/>
              </w:rPr>
              <w:t xml:space="preserve"> και συνέχεια, παράγωγοι στοιχειωδών συναρτήσεων, κανόνες </w:t>
            </w:r>
            <w:proofErr w:type="spellStart"/>
            <w:r w:rsidR="00A33199">
              <w:rPr>
                <w:rFonts w:asciiTheme="minorHAnsi" w:hAnsiTheme="minorHAnsi"/>
                <w:sz w:val="20"/>
                <w:szCs w:val="20"/>
                <w:lang w:val="el-GR"/>
              </w:rPr>
              <w:t>παραγώγισης</w:t>
            </w:r>
            <w:proofErr w:type="spellEnd"/>
            <w:r w:rsidR="00A33199">
              <w:rPr>
                <w:rFonts w:asciiTheme="minorHAnsi" w:hAnsiTheme="minorHAnsi"/>
                <w:sz w:val="20"/>
                <w:szCs w:val="20"/>
                <w:lang w:val="el-GR"/>
              </w:rPr>
              <w:t xml:space="preserve">, παράγωγοι βασικών συναρτήσεων, </w:t>
            </w:r>
            <w:proofErr w:type="spellStart"/>
            <w:r w:rsidR="00F4652E">
              <w:rPr>
                <w:rFonts w:asciiTheme="minorHAnsi" w:hAnsiTheme="minorHAnsi"/>
                <w:sz w:val="20"/>
                <w:szCs w:val="20"/>
                <w:lang w:val="el-GR"/>
              </w:rPr>
              <w:t>παραγώγιση</w:t>
            </w:r>
            <w:proofErr w:type="spellEnd"/>
            <w:r w:rsidR="00F4652E">
              <w:rPr>
                <w:rFonts w:asciiTheme="minorHAnsi" w:hAnsiTheme="minorHAnsi"/>
                <w:sz w:val="20"/>
                <w:szCs w:val="20"/>
                <w:lang w:val="el-GR"/>
              </w:rPr>
              <w:t xml:space="preserve"> πεπλεγμένης συνάρτησης,</w:t>
            </w:r>
            <w:r>
              <w:rPr>
                <w:rFonts w:asciiTheme="minorHAnsi" w:hAnsiTheme="minorHAnsi"/>
                <w:sz w:val="20"/>
                <w:szCs w:val="20"/>
                <w:lang w:val="el-GR"/>
              </w:rPr>
              <w:t xml:space="preserve"> θεωρήματα Μέσης Τιμής και του </w:t>
            </w:r>
            <w:proofErr w:type="spellStart"/>
            <w:r>
              <w:rPr>
                <w:rFonts w:asciiTheme="minorHAnsi" w:hAnsiTheme="minorHAnsi"/>
                <w:sz w:val="20"/>
                <w:szCs w:val="20"/>
              </w:rPr>
              <w:t>Rolle</w:t>
            </w:r>
            <w:proofErr w:type="spellEnd"/>
            <w:r w:rsidRPr="00B87BBA">
              <w:rPr>
                <w:rFonts w:asciiTheme="minorHAnsi" w:hAnsiTheme="minorHAnsi"/>
                <w:sz w:val="20"/>
                <w:szCs w:val="20"/>
                <w:lang w:val="el-GR"/>
              </w:rPr>
              <w:t xml:space="preserve"> </w:t>
            </w:r>
            <w:r>
              <w:rPr>
                <w:rFonts w:asciiTheme="minorHAnsi" w:hAnsiTheme="minorHAnsi"/>
                <w:sz w:val="20"/>
                <w:szCs w:val="20"/>
                <w:lang w:val="el-GR"/>
              </w:rPr>
              <w:t xml:space="preserve">και εφαρμογές τους, μερικές εφαρμογές της </w:t>
            </w:r>
            <w:proofErr w:type="spellStart"/>
            <w:r>
              <w:rPr>
                <w:rFonts w:asciiTheme="minorHAnsi" w:hAnsiTheme="minorHAnsi"/>
                <w:sz w:val="20"/>
                <w:szCs w:val="20"/>
                <w:lang w:val="el-GR"/>
              </w:rPr>
              <w:t>παραγώγισης</w:t>
            </w:r>
            <w:proofErr w:type="spellEnd"/>
            <w:r>
              <w:rPr>
                <w:rFonts w:asciiTheme="minorHAnsi" w:hAnsiTheme="minorHAnsi"/>
                <w:sz w:val="20"/>
                <w:szCs w:val="20"/>
                <w:lang w:val="el-GR"/>
              </w:rPr>
              <w:t>: απροσδιόριστες μορφές ορίων συναρτήσεων, μελέτη συνάρτησης (μονοτονία, ακρότατα, κοίλα-κυρτά και σημεία καμπής, ασύμπτωτες γραμμές και γραφική παράσταση συνάρτησης).</w:t>
            </w:r>
          </w:p>
          <w:p w:rsidR="00A33199" w:rsidRDefault="00B87BBA" w:rsidP="00A33199">
            <w:pPr>
              <w:pStyle w:val="a4"/>
              <w:numPr>
                <w:ilvl w:val="0"/>
                <w:numId w:val="6"/>
              </w:numPr>
              <w:rPr>
                <w:rFonts w:asciiTheme="minorHAnsi" w:hAnsiTheme="minorHAnsi"/>
                <w:sz w:val="20"/>
                <w:szCs w:val="20"/>
                <w:lang w:val="el-GR"/>
              </w:rPr>
            </w:pPr>
            <w:r>
              <w:rPr>
                <w:rFonts w:asciiTheme="minorHAnsi" w:hAnsiTheme="minorHAnsi"/>
                <w:b/>
                <w:sz w:val="20"/>
                <w:szCs w:val="20"/>
                <w:lang w:val="el-GR"/>
              </w:rPr>
              <w:t xml:space="preserve">Ολοκλήρωση. </w:t>
            </w:r>
            <w:r>
              <w:rPr>
                <w:rFonts w:asciiTheme="minorHAnsi" w:hAnsiTheme="minorHAnsi"/>
                <w:sz w:val="20"/>
                <w:szCs w:val="20"/>
                <w:lang w:val="el-GR"/>
              </w:rPr>
              <w:t>Αόριστο ολοκλήρωμα και ολοκληρώματα βασικών συναρτήσεων, ορισμένο ολοκλήρωμα και φυσική ερμηνεία, γενικευμένα ολοκληρώματα, μέθοδοι ολοκλήρωσης (αλλαγή μεταβλητής, παραγοντική ολοκλήρωση, ανάλυση σε απλά κλάσματα, ολοκλήρωση άρρητων συναρτήσεων</w:t>
            </w:r>
            <w:r w:rsidR="00CD61FD">
              <w:rPr>
                <w:rFonts w:asciiTheme="minorHAnsi" w:hAnsiTheme="minorHAnsi"/>
                <w:sz w:val="20"/>
                <w:szCs w:val="20"/>
                <w:lang w:val="el-GR"/>
              </w:rPr>
              <w:t xml:space="preserve">,  ολοκλήρωση δυνάμεων τριγωνομετρικών συναρτήσεων), οι συναρτήσεις  </w:t>
            </w:r>
            <w:proofErr w:type="spellStart"/>
            <w:r w:rsidR="00CD61FD">
              <w:rPr>
                <w:rFonts w:asciiTheme="minorHAnsi" w:hAnsiTheme="minorHAnsi"/>
                <w:sz w:val="20"/>
                <w:szCs w:val="20"/>
                <w:lang w:val="el-GR"/>
              </w:rPr>
              <w:t>Γάμα</w:t>
            </w:r>
            <w:proofErr w:type="spellEnd"/>
            <w:r w:rsidR="00CD61FD">
              <w:rPr>
                <w:rFonts w:asciiTheme="minorHAnsi" w:hAnsiTheme="minorHAnsi"/>
                <w:sz w:val="20"/>
                <w:szCs w:val="20"/>
                <w:lang w:val="el-GR"/>
              </w:rPr>
              <w:t xml:space="preserve"> και Βήτα (ιδιότητες και σχετικά ολοκληρώματα).</w:t>
            </w:r>
          </w:p>
          <w:p w:rsidR="00CD61FD" w:rsidRPr="00CD61FD" w:rsidRDefault="00CD61FD" w:rsidP="00A33199">
            <w:pPr>
              <w:pStyle w:val="a4"/>
              <w:numPr>
                <w:ilvl w:val="0"/>
                <w:numId w:val="6"/>
              </w:numPr>
              <w:rPr>
                <w:rFonts w:asciiTheme="minorHAnsi" w:hAnsiTheme="minorHAnsi"/>
                <w:b/>
                <w:sz w:val="20"/>
                <w:szCs w:val="20"/>
                <w:lang w:val="el-GR"/>
              </w:rPr>
            </w:pPr>
            <w:r w:rsidRPr="00CD61FD">
              <w:rPr>
                <w:rFonts w:asciiTheme="minorHAnsi" w:hAnsiTheme="minorHAnsi"/>
                <w:b/>
                <w:sz w:val="20"/>
                <w:szCs w:val="20"/>
                <w:lang w:val="el-GR"/>
              </w:rPr>
              <w:t>Διαφορικές εξισώσεις  πρώτης τάξης.</w:t>
            </w:r>
            <w:r>
              <w:rPr>
                <w:rFonts w:asciiTheme="minorHAnsi" w:hAnsiTheme="minorHAnsi"/>
                <w:b/>
                <w:sz w:val="20"/>
                <w:szCs w:val="20"/>
                <w:lang w:val="el-GR"/>
              </w:rPr>
              <w:t xml:space="preserve"> </w:t>
            </w:r>
            <w:r>
              <w:rPr>
                <w:rFonts w:asciiTheme="minorHAnsi" w:hAnsiTheme="minorHAnsi"/>
                <w:sz w:val="20"/>
                <w:szCs w:val="20"/>
                <w:lang w:val="el-GR"/>
              </w:rPr>
              <w:t xml:space="preserve">Γενικές λύσεις και προβλήματα αρχικών τιμών, παραδείγματα δημιουργίας διαφορικών εξισώσεων σε περιοχές της Βιολογίας και άλλων επιστημών, κατηγορίες διαφορικών εξισώσεων (άμεσα </w:t>
            </w:r>
            <w:proofErr w:type="spellStart"/>
            <w:r>
              <w:rPr>
                <w:rFonts w:asciiTheme="minorHAnsi" w:hAnsiTheme="minorHAnsi"/>
                <w:sz w:val="20"/>
                <w:szCs w:val="20"/>
                <w:lang w:val="el-GR"/>
              </w:rPr>
              <w:t>επιλύσιμες</w:t>
            </w:r>
            <w:proofErr w:type="spellEnd"/>
            <w:r>
              <w:rPr>
                <w:rFonts w:asciiTheme="minorHAnsi" w:hAnsiTheme="minorHAnsi"/>
                <w:sz w:val="20"/>
                <w:szCs w:val="20"/>
                <w:lang w:val="el-GR"/>
              </w:rPr>
              <w:t xml:space="preserve">, χωριζόμενων μεταβλητών, ομογενείς, γραμμικές, </w:t>
            </w:r>
            <w:r>
              <w:rPr>
                <w:rFonts w:asciiTheme="minorHAnsi" w:hAnsiTheme="minorHAnsi"/>
                <w:sz w:val="20"/>
                <w:szCs w:val="20"/>
              </w:rPr>
              <w:t>Bernoulli</w:t>
            </w:r>
            <w:r>
              <w:rPr>
                <w:rFonts w:asciiTheme="minorHAnsi" w:hAnsiTheme="minorHAnsi"/>
                <w:sz w:val="20"/>
                <w:szCs w:val="20"/>
                <w:lang w:val="el-GR"/>
              </w:rPr>
              <w:t>), διάφορες μέθοδοι επίλυσης εξισώσεων ειδικών περιπτώσεων.</w:t>
            </w:r>
          </w:p>
          <w:p w:rsidR="006300F1" w:rsidRDefault="00F4652E" w:rsidP="00B609F6">
            <w:pPr>
              <w:pStyle w:val="a4"/>
              <w:numPr>
                <w:ilvl w:val="0"/>
                <w:numId w:val="6"/>
              </w:numPr>
              <w:rPr>
                <w:rFonts w:ascii="Calibri" w:hAnsi="Calibri" w:cs="Arial"/>
                <w:color w:val="002060"/>
                <w:sz w:val="20"/>
                <w:szCs w:val="20"/>
                <w:lang w:val="el-GR"/>
              </w:rPr>
            </w:pPr>
            <w:r>
              <w:rPr>
                <w:rFonts w:asciiTheme="minorHAnsi" w:hAnsiTheme="minorHAnsi"/>
                <w:b/>
                <w:sz w:val="20"/>
                <w:szCs w:val="20"/>
                <w:lang w:val="el-GR"/>
              </w:rPr>
              <w:t>Στοιχεία από τις σ</w:t>
            </w:r>
            <w:r w:rsidR="00CD61FD">
              <w:rPr>
                <w:rFonts w:asciiTheme="minorHAnsi" w:hAnsiTheme="minorHAnsi"/>
                <w:b/>
                <w:sz w:val="20"/>
                <w:szCs w:val="20"/>
                <w:lang w:val="el-GR"/>
              </w:rPr>
              <w:t xml:space="preserve">υναρτήσεις δύο </w:t>
            </w:r>
            <w:r>
              <w:rPr>
                <w:rFonts w:asciiTheme="minorHAnsi" w:hAnsiTheme="minorHAnsi"/>
                <w:b/>
                <w:sz w:val="20"/>
                <w:szCs w:val="20"/>
                <w:lang w:val="el-GR"/>
              </w:rPr>
              <w:t xml:space="preserve">ανεξάρτητων </w:t>
            </w:r>
            <w:r w:rsidR="00CD61FD">
              <w:rPr>
                <w:rFonts w:asciiTheme="minorHAnsi" w:hAnsiTheme="minorHAnsi"/>
                <w:b/>
                <w:sz w:val="20"/>
                <w:szCs w:val="20"/>
                <w:lang w:val="el-GR"/>
              </w:rPr>
              <w:t>μεταβλητών</w:t>
            </w:r>
            <w:r>
              <w:rPr>
                <w:rFonts w:asciiTheme="minorHAnsi" w:hAnsiTheme="minorHAnsi"/>
                <w:b/>
                <w:sz w:val="20"/>
                <w:szCs w:val="20"/>
                <w:lang w:val="el-GR"/>
              </w:rPr>
              <w:t xml:space="preserve"> και τις μερικές παραγώγους. </w:t>
            </w:r>
            <w:r>
              <w:rPr>
                <w:rFonts w:asciiTheme="minorHAnsi" w:hAnsiTheme="minorHAnsi"/>
                <w:sz w:val="20"/>
                <w:szCs w:val="20"/>
                <w:lang w:val="el-GR"/>
              </w:rPr>
              <w:t>Συναρτήσεις δύο μεταβλητών (πεδία ορισμού και τιμών), όρια και επάλληλα όρια, συνέχεια, μερικές παράγωγοι (πρώτης και δεύτερης τάξης</w:t>
            </w:r>
            <w:r w:rsidR="00C22133">
              <w:rPr>
                <w:rFonts w:asciiTheme="minorHAnsi" w:hAnsiTheme="minorHAnsi"/>
                <w:sz w:val="20"/>
                <w:szCs w:val="20"/>
                <w:lang w:val="el-GR"/>
              </w:rPr>
              <w:t xml:space="preserve"> και μικτές), το θεώρημα του </w:t>
            </w:r>
            <w:r w:rsidR="00C22133">
              <w:rPr>
                <w:rFonts w:asciiTheme="minorHAnsi" w:hAnsiTheme="minorHAnsi"/>
                <w:sz w:val="20"/>
                <w:szCs w:val="20"/>
              </w:rPr>
              <w:t>Schwarz</w:t>
            </w:r>
            <w:r w:rsidR="00C22133" w:rsidRPr="00C22133">
              <w:rPr>
                <w:rFonts w:asciiTheme="minorHAnsi" w:hAnsiTheme="minorHAnsi"/>
                <w:sz w:val="20"/>
                <w:szCs w:val="20"/>
                <w:lang w:val="el-GR"/>
              </w:rPr>
              <w:t>,</w:t>
            </w:r>
            <w:r w:rsidR="00C22133">
              <w:rPr>
                <w:rFonts w:asciiTheme="minorHAnsi" w:hAnsiTheme="minorHAnsi"/>
                <w:sz w:val="20"/>
                <w:szCs w:val="20"/>
                <w:lang w:val="el-GR"/>
              </w:rPr>
              <w:t xml:space="preserve"> μερικές παράγωγοι σύνθετων συναρτήσεων, ερμηνεία της πρώτης μερικής παραγώγου, ακρότατα συνάρτησης και </w:t>
            </w:r>
            <w:proofErr w:type="spellStart"/>
            <w:r w:rsidR="00C22133">
              <w:rPr>
                <w:rFonts w:asciiTheme="minorHAnsi" w:hAnsiTheme="minorHAnsi"/>
                <w:sz w:val="20"/>
                <w:szCs w:val="20"/>
                <w:lang w:val="el-GR"/>
              </w:rPr>
              <w:t>σελλοειδές</w:t>
            </w:r>
            <w:proofErr w:type="spellEnd"/>
            <w:r w:rsidR="00C22133">
              <w:rPr>
                <w:rFonts w:asciiTheme="minorHAnsi" w:hAnsiTheme="minorHAnsi"/>
                <w:sz w:val="20"/>
                <w:szCs w:val="20"/>
                <w:lang w:val="el-GR"/>
              </w:rPr>
              <w:t xml:space="preserve"> σημείο.</w:t>
            </w:r>
            <w:r>
              <w:rPr>
                <w:rFonts w:asciiTheme="minorHAnsi" w:hAnsiTheme="minorHAnsi"/>
                <w:sz w:val="20"/>
                <w:szCs w:val="20"/>
                <w:lang w:val="el-GR"/>
              </w:rPr>
              <w:t xml:space="preserve">  </w:t>
            </w:r>
            <w:r w:rsidR="00CD61FD">
              <w:rPr>
                <w:rFonts w:asciiTheme="minorHAnsi" w:hAnsiTheme="minorHAnsi"/>
                <w:sz w:val="20"/>
                <w:szCs w:val="20"/>
                <w:lang w:val="el-GR"/>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B765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4F6ADC" w:rsidRDefault="004F6ADC">
            <w:pPr>
              <w:spacing w:after="200" w:line="276" w:lineRule="auto"/>
              <w:rPr>
                <w:rFonts w:ascii="Calibri" w:hAnsi="Calibri"/>
                <w:iCs/>
                <w:color w:val="002060"/>
                <w:sz w:val="20"/>
                <w:szCs w:val="20"/>
                <w:lang w:val="el-GR"/>
              </w:rPr>
            </w:pPr>
            <w:r>
              <w:rPr>
                <w:rFonts w:ascii="Calibri" w:hAnsi="Calibri"/>
                <w:iCs/>
                <w:sz w:val="20"/>
                <w:szCs w:val="20"/>
                <w:lang w:val="el-GR"/>
              </w:rPr>
              <w:t>Σε αίθουσα διδασκαλίας.</w:t>
            </w:r>
          </w:p>
        </w:tc>
      </w:tr>
      <w:tr w:rsidR="00955FA7" w:rsidRPr="00B609F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F6ADC" w:rsidRDefault="00A60FEB" w:rsidP="00A60FEB">
            <w:pPr>
              <w:rPr>
                <w:rFonts w:asciiTheme="minorHAnsi" w:hAnsiTheme="minorHAnsi"/>
                <w:sz w:val="20"/>
                <w:szCs w:val="20"/>
                <w:lang w:val="el-GR"/>
              </w:rPr>
            </w:pPr>
            <w:r w:rsidRPr="004F6ADC">
              <w:rPr>
                <w:rFonts w:asciiTheme="minorHAnsi" w:hAnsiTheme="minorHAnsi"/>
                <w:sz w:val="20"/>
                <w:szCs w:val="20"/>
                <w:lang w:val="el-GR"/>
              </w:rPr>
              <w:t>Ανακοινώσεις</w:t>
            </w:r>
            <w:r w:rsidR="004F6ADC" w:rsidRPr="004F6ADC">
              <w:rPr>
                <w:rFonts w:asciiTheme="minorHAnsi" w:hAnsiTheme="minorHAnsi"/>
                <w:sz w:val="20"/>
                <w:szCs w:val="20"/>
                <w:lang w:val="el-GR"/>
              </w:rPr>
              <w:t xml:space="preserve"> ασκήσεων και λύσεων </w:t>
            </w:r>
            <w:r w:rsidR="000F5317">
              <w:rPr>
                <w:rFonts w:asciiTheme="minorHAnsi" w:hAnsiTheme="minorHAnsi"/>
                <w:sz w:val="20"/>
                <w:szCs w:val="20"/>
                <w:lang w:val="el-GR"/>
              </w:rPr>
              <w:t xml:space="preserve"> στην ιστοσελίδα του Τμήματος</w:t>
            </w:r>
            <w:r w:rsidR="004F6ADC">
              <w:rPr>
                <w:rFonts w:asciiTheme="minorHAnsi" w:hAnsiTheme="minorHAnsi"/>
                <w:sz w:val="20"/>
                <w:szCs w:val="20"/>
                <w:lang w:val="el-GR"/>
              </w:rPr>
              <w:t>.</w:t>
            </w:r>
            <w:r w:rsidR="004F6ADC" w:rsidRPr="004F6ADC">
              <w:rPr>
                <w:rFonts w:asciiTheme="minorHAnsi" w:hAnsiTheme="minorHAnsi"/>
                <w:sz w:val="20"/>
                <w:szCs w:val="20"/>
                <w:lang w:val="el-GR"/>
              </w:rPr>
              <w:t xml:space="preserve"> </w:t>
            </w:r>
            <w:r w:rsidR="004F6ADC">
              <w:rPr>
                <w:rFonts w:asciiTheme="minorHAnsi" w:hAnsiTheme="minorHAnsi"/>
                <w:sz w:val="20"/>
                <w:szCs w:val="20"/>
                <w:lang w:val="el-GR"/>
              </w:rPr>
              <w:t>Άμεση επικοινωνία με τον</w:t>
            </w:r>
            <w:r w:rsidR="006300F1">
              <w:rPr>
                <w:rFonts w:asciiTheme="minorHAnsi" w:hAnsiTheme="minorHAnsi"/>
                <w:sz w:val="20"/>
                <w:szCs w:val="20"/>
                <w:lang w:val="el-GR"/>
              </w:rPr>
              <w:t xml:space="preserve"> διδάσκοντα</w:t>
            </w:r>
            <w:r w:rsidRPr="004F6ADC">
              <w:rPr>
                <w:rFonts w:asciiTheme="minorHAnsi" w:hAnsiTheme="minorHAnsi"/>
                <w:sz w:val="20"/>
                <w:szCs w:val="20"/>
                <w:lang w:val="el-GR"/>
              </w:rPr>
              <w:t xml:space="preserve"> με </w:t>
            </w:r>
            <w:r w:rsidRPr="004F6ADC">
              <w:rPr>
                <w:rFonts w:asciiTheme="minorHAnsi" w:hAnsiTheme="minorHAnsi"/>
                <w:sz w:val="20"/>
                <w:szCs w:val="20"/>
              </w:rPr>
              <w:t>e</w:t>
            </w:r>
            <w:r w:rsidRPr="004F6ADC">
              <w:rPr>
                <w:rFonts w:asciiTheme="minorHAnsi" w:hAnsiTheme="minorHAnsi"/>
                <w:sz w:val="20"/>
                <w:szCs w:val="20"/>
                <w:lang w:val="el-GR"/>
              </w:rPr>
              <w:t>-</w:t>
            </w:r>
            <w:r w:rsidRPr="004F6ADC">
              <w:rPr>
                <w:rFonts w:asciiTheme="minorHAnsi" w:hAnsiTheme="minorHAnsi"/>
                <w:sz w:val="20"/>
                <w:szCs w:val="20"/>
              </w:rPr>
              <w:t>mail</w:t>
            </w:r>
            <w:r w:rsidR="004F6ADC">
              <w:rPr>
                <w:rFonts w:asciiTheme="minorHAnsi" w:hAnsiTheme="minorHAnsi"/>
                <w:sz w:val="20"/>
                <w:szCs w:val="20"/>
                <w:lang w:val="el-GR"/>
              </w:rPr>
              <w:t>.</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F6AD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F6ADC" w:rsidRDefault="00955FA7">
                  <w:pPr>
                    <w:jc w:val="center"/>
                    <w:rPr>
                      <w:rFonts w:asciiTheme="minorHAnsi" w:hAnsiTheme="minorHAnsi" w:cs="Arial"/>
                      <w:b/>
                      <w:i/>
                      <w:sz w:val="20"/>
                      <w:szCs w:val="20"/>
                    </w:rPr>
                  </w:pPr>
                  <w:proofErr w:type="spellStart"/>
                  <w:r w:rsidRPr="004F6ADC">
                    <w:rPr>
                      <w:rFonts w:asciiTheme="minorHAnsi" w:hAnsiTheme="minorHAns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F6ADC" w:rsidRDefault="00955FA7">
                  <w:pPr>
                    <w:jc w:val="center"/>
                    <w:rPr>
                      <w:rFonts w:asciiTheme="minorHAnsi" w:hAnsiTheme="minorHAnsi" w:cs="Arial"/>
                      <w:b/>
                      <w:i/>
                      <w:sz w:val="20"/>
                      <w:szCs w:val="20"/>
                    </w:rPr>
                  </w:pPr>
                  <w:proofErr w:type="spellStart"/>
                  <w:r w:rsidRPr="004F6ADC">
                    <w:rPr>
                      <w:rFonts w:asciiTheme="minorHAnsi" w:hAnsiTheme="minorHAnsi" w:cs="Arial"/>
                      <w:b/>
                      <w:i/>
                      <w:sz w:val="20"/>
                      <w:szCs w:val="20"/>
                    </w:rPr>
                    <w:t>Φόρτος</w:t>
                  </w:r>
                  <w:proofErr w:type="spellEnd"/>
                  <w:r w:rsidRPr="004F6ADC">
                    <w:rPr>
                      <w:rFonts w:asciiTheme="minorHAnsi" w:hAnsiTheme="minorHAnsi" w:cs="Arial"/>
                      <w:b/>
                      <w:i/>
                      <w:sz w:val="20"/>
                      <w:szCs w:val="20"/>
                    </w:rPr>
                    <w:t xml:space="preserve"> </w:t>
                  </w:r>
                  <w:proofErr w:type="spellStart"/>
                  <w:r w:rsidRPr="004F6ADC">
                    <w:rPr>
                      <w:rFonts w:asciiTheme="minorHAnsi" w:hAnsiTheme="minorHAnsi" w:cs="Arial"/>
                      <w:b/>
                      <w:i/>
                      <w:sz w:val="20"/>
                      <w:szCs w:val="20"/>
                    </w:rPr>
                    <w:t>Εργασίας</w:t>
                  </w:r>
                  <w:proofErr w:type="spellEnd"/>
                  <w:r w:rsidRPr="004F6ADC">
                    <w:rPr>
                      <w:rFonts w:asciiTheme="minorHAnsi" w:hAnsiTheme="minorHAnsi" w:cs="Arial"/>
                      <w:b/>
                      <w:i/>
                      <w:sz w:val="20"/>
                      <w:szCs w:val="20"/>
                    </w:rPr>
                    <w:t xml:space="preserve"> </w:t>
                  </w:r>
                  <w:proofErr w:type="spellStart"/>
                  <w:r w:rsidRPr="004F6ADC">
                    <w:rPr>
                      <w:rFonts w:asciiTheme="minorHAnsi" w:hAnsiTheme="minorHAnsi" w:cs="Arial"/>
                      <w:b/>
                      <w:i/>
                      <w:sz w:val="20"/>
                      <w:szCs w:val="20"/>
                    </w:rPr>
                    <w:t>Εξαμήνου</w:t>
                  </w:r>
                  <w:proofErr w:type="spellEnd"/>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rsidP="003950AF">
                  <w:pPr>
                    <w:rPr>
                      <w:rFonts w:asciiTheme="minorHAnsi" w:hAnsiTheme="minorHAnsi"/>
                      <w:iCs/>
                      <w:sz w:val="20"/>
                      <w:szCs w:val="20"/>
                      <w:lang w:val="el-GR"/>
                    </w:rPr>
                  </w:pPr>
                  <w:r w:rsidRPr="004F6ADC">
                    <w:rPr>
                      <w:rFonts w:asciiTheme="minorHAnsi" w:hAnsiTheme="minorHAns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3950AF">
                  <w:pPr>
                    <w:jc w:val="center"/>
                    <w:rPr>
                      <w:rFonts w:asciiTheme="minorHAnsi" w:hAnsiTheme="minorHAnsi"/>
                      <w:sz w:val="20"/>
                      <w:szCs w:val="20"/>
                      <w:lang w:val="el-GR"/>
                    </w:rPr>
                  </w:pPr>
                  <w:r>
                    <w:rPr>
                      <w:rFonts w:asciiTheme="minorHAnsi" w:hAnsiTheme="minorHAnsi"/>
                      <w:sz w:val="20"/>
                      <w:szCs w:val="20"/>
                      <w:lang w:val="el-GR"/>
                    </w:rPr>
                    <w:t>40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4F6ADC" w:rsidP="00A025AB">
                  <w:pPr>
                    <w:rPr>
                      <w:rFonts w:asciiTheme="minorHAnsi" w:hAnsiTheme="minorHAnsi"/>
                      <w:iCs/>
                      <w:sz w:val="20"/>
                      <w:szCs w:val="20"/>
                      <w:lang w:val="el-GR"/>
                    </w:rPr>
                  </w:pPr>
                  <w:r>
                    <w:rPr>
                      <w:rFonts w:asciiTheme="minorHAnsi" w:hAnsiTheme="minorHAnsi"/>
                      <w:sz w:val="20"/>
                      <w:szCs w:val="20"/>
                      <w:lang w:val="el-GR"/>
                    </w:rPr>
                    <w:t>Φροντιστήρια</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3950AF">
                  <w:pPr>
                    <w:jc w:val="center"/>
                    <w:rPr>
                      <w:rFonts w:asciiTheme="minorHAnsi" w:hAnsiTheme="minorHAnsi"/>
                      <w:sz w:val="20"/>
                      <w:szCs w:val="20"/>
                      <w:lang w:val="el-GR"/>
                    </w:rPr>
                  </w:pPr>
                  <w:r>
                    <w:rPr>
                      <w:rFonts w:asciiTheme="minorHAnsi" w:hAnsiTheme="minorHAnsi"/>
                      <w:sz w:val="20"/>
                      <w:szCs w:val="20"/>
                      <w:lang w:val="el-GR"/>
                    </w:rPr>
                    <w:t>30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6300F1" w:rsidRDefault="006300F1">
                  <w:pPr>
                    <w:rPr>
                      <w:rFonts w:asciiTheme="minorHAnsi" w:hAnsiTheme="minorHAnsi"/>
                      <w:iCs/>
                      <w:sz w:val="20"/>
                      <w:szCs w:val="20"/>
                      <w:lang w:val="el-GR"/>
                    </w:rPr>
                  </w:pPr>
                  <w:r w:rsidRPr="006300F1">
                    <w:rPr>
                      <w:rFonts w:asciiTheme="minorHAnsi" w:hAnsiTheme="minorHAnsi"/>
                      <w:iCs/>
                      <w:sz w:val="20"/>
                      <w:szCs w:val="20"/>
                      <w:lang w:val="el-GR"/>
                    </w:rPr>
                    <w:t>Επιπλέον ασκήσεις (3 σετ ασκήσεων)</w:t>
                  </w: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6300F1" w:rsidP="006300F1">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50</w:t>
                  </w: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cs="Arial"/>
                      <w:i/>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F6ADC" w:rsidRDefault="00A025AB">
                  <w:pPr>
                    <w:jc w:val="center"/>
                    <w:rPr>
                      <w:rFonts w:asciiTheme="minorHAnsi" w:hAnsiTheme="minorHAnsi" w:cs="Arial"/>
                      <w:color w:val="002060"/>
                      <w:sz w:val="20"/>
                      <w:szCs w:val="20"/>
                      <w:lang w:val="el-GR"/>
                    </w:rPr>
                  </w:pPr>
                </w:p>
              </w:tc>
            </w:tr>
            <w:tr w:rsidR="00A025AB" w:rsidRPr="004F6ADC">
              <w:tc>
                <w:tcPr>
                  <w:tcW w:w="2467" w:type="dxa"/>
                  <w:tcBorders>
                    <w:top w:val="single" w:sz="4" w:space="0" w:color="auto"/>
                    <w:left w:val="single" w:sz="4" w:space="0" w:color="auto"/>
                    <w:bottom w:val="single" w:sz="4" w:space="0" w:color="auto"/>
                    <w:right w:val="single" w:sz="4" w:space="0" w:color="auto"/>
                  </w:tcBorders>
                </w:tcPr>
                <w:p w:rsidR="00A025AB" w:rsidRPr="004F6ADC" w:rsidRDefault="00A025AB">
                  <w:pPr>
                    <w:rPr>
                      <w:rFonts w:asciiTheme="minorHAnsi" w:hAnsiTheme="minorHAnsi"/>
                      <w:iCs/>
                      <w:sz w:val="20"/>
                      <w:szCs w:val="20"/>
                      <w:lang w:val="el-GR"/>
                    </w:rPr>
                  </w:pPr>
                  <w:r w:rsidRPr="004F6ADC">
                    <w:rPr>
                      <w:rFonts w:asciiTheme="minorHAnsi" w:hAnsiTheme="minorHAnsi"/>
                      <w:iCs/>
                      <w:sz w:val="20"/>
                      <w:szCs w:val="20"/>
                      <w:lang w:val="el-GR"/>
                    </w:rPr>
                    <w:t>Σύνολο</w:t>
                  </w:r>
                  <w:r w:rsidRPr="004F6ADC">
                    <w:rPr>
                      <w:rFonts w:asciiTheme="minorHAnsi" w:hAnsiTheme="minorHAnsi"/>
                      <w:iCs/>
                      <w:sz w:val="20"/>
                      <w:szCs w:val="20"/>
                    </w:rPr>
                    <w:t xml:space="preserve"> </w:t>
                  </w:r>
                  <w:r w:rsidRPr="004F6ADC">
                    <w:rPr>
                      <w:rFonts w:asciiTheme="minorHAnsi" w:hAnsiTheme="minorHAnsi"/>
                      <w:iCs/>
                      <w:sz w:val="20"/>
                      <w:szCs w:val="20"/>
                      <w:lang w:val="el-GR"/>
                    </w:rPr>
                    <w:t>Μαθήματος</w:t>
                  </w:r>
                  <w:r w:rsidRPr="004F6ADC">
                    <w:rPr>
                      <w:rFonts w:asciiTheme="minorHAnsi" w:hAnsiTheme="minorHAnsi"/>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025AB" w:rsidRPr="005D300A" w:rsidRDefault="00A025AB">
                  <w:pPr>
                    <w:jc w:val="center"/>
                    <w:rPr>
                      <w:rFonts w:asciiTheme="minorHAnsi" w:hAnsiTheme="minorHAnsi"/>
                      <w:sz w:val="20"/>
                      <w:szCs w:val="20"/>
                      <w:lang w:val="el-GR"/>
                    </w:rPr>
                  </w:pPr>
                  <w:r w:rsidRPr="004F6ADC">
                    <w:rPr>
                      <w:rFonts w:asciiTheme="minorHAnsi" w:hAnsiTheme="minorHAnsi"/>
                      <w:sz w:val="20"/>
                      <w:szCs w:val="20"/>
                    </w:rPr>
                    <w:t>1</w:t>
                  </w:r>
                  <w:r w:rsidR="005D300A">
                    <w:rPr>
                      <w:rFonts w:asciiTheme="minorHAnsi" w:hAnsiTheme="minorHAnsi"/>
                      <w:sz w:val="20"/>
                      <w:szCs w:val="20"/>
                      <w:lang w:val="el-GR"/>
                    </w:rPr>
                    <w:t>2</w:t>
                  </w:r>
                  <w:r w:rsidR="006300F1">
                    <w:rPr>
                      <w:rFonts w:asciiTheme="minorHAnsi" w:hAnsiTheme="minorHAnsi"/>
                      <w:sz w:val="20"/>
                      <w:szCs w:val="20"/>
                      <w:lang w:val="el-GR"/>
                    </w:rPr>
                    <w:t>0</w:t>
                  </w:r>
                </w:p>
              </w:tc>
            </w:tr>
          </w:tbl>
          <w:p w:rsidR="00955FA7" w:rsidRPr="004F6ADC" w:rsidRDefault="00955FA7">
            <w:pPr>
              <w:rPr>
                <w:rFonts w:asciiTheme="minorHAnsi" w:hAnsiTheme="minorHAnsi" w:cs="Tahoma"/>
                <w:sz w:val="20"/>
                <w:szCs w:val="20"/>
              </w:rPr>
            </w:pPr>
          </w:p>
        </w:tc>
      </w:tr>
      <w:tr w:rsidR="00955FA7" w:rsidRPr="00B609F6"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bookmarkStart w:id="0" w:name="_GoBack"/>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lang w:val="el-GR"/>
              </w:rPr>
            </w:pPr>
          </w:p>
          <w:p w:rsidR="00955FA7" w:rsidRPr="005D300A" w:rsidRDefault="000A2976">
            <w:pPr>
              <w:rPr>
                <w:rFonts w:asciiTheme="minorHAnsi" w:hAnsiTheme="minorHAnsi"/>
                <w:sz w:val="20"/>
                <w:szCs w:val="20"/>
                <w:lang w:val="el-GR"/>
              </w:rPr>
            </w:pPr>
            <w:r>
              <w:rPr>
                <w:rFonts w:asciiTheme="minorHAnsi" w:hAnsiTheme="minorHAnsi"/>
                <w:sz w:val="20"/>
                <w:szCs w:val="20"/>
                <w:lang w:val="el-GR"/>
              </w:rPr>
              <w:t>Η αξιολόγηση βασίζεται σε</w:t>
            </w:r>
            <w:r w:rsidR="005D300A">
              <w:rPr>
                <w:rFonts w:asciiTheme="minorHAnsi" w:hAnsiTheme="minorHAnsi"/>
                <w:sz w:val="20"/>
                <w:szCs w:val="20"/>
                <w:lang w:val="el-GR"/>
              </w:rPr>
              <w:t xml:space="preserve"> τρίωρη γραπτή εξέταση </w:t>
            </w:r>
            <w:r>
              <w:rPr>
                <w:rFonts w:asciiTheme="minorHAnsi" w:hAnsiTheme="minorHAnsi"/>
                <w:sz w:val="20"/>
                <w:szCs w:val="20"/>
                <w:lang w:val="el-GR"/>
              </w:rPr>
              <w:t xml:space="preserve">στην επίλυση προβλημάτων, </w:t>
            </w:r>
            <w:r w:rsidR="005D300A">
              <w:rPr>
                <w:rFonts w:asciiTheme="minorHAnsi" w:hAnsiTheme="minorHAnsi"/>
                <w:sz w:val="20"/>
                <w:szCs w:val="20"/>
                <w:lang w:val="el-GR"/>
              </w:rPr>
              <w:t>στο τέλος του εξαμήνου, στην Ελληνική.</w:t>
            </w:r>
            <w:r>
              <w:rPr>
                <w:rFonts w:asciiTheme="minorHAnsi" w:hAnsiTheme="minorHAnsi"/>
                <w:sz w:val="20"/>
                <w:szCs w:val="20"/>
                <w:lang w:val="el-GR"/>
              </w:rPr>
              <w:t xml:space="preserve"> </w:t>
            </w:r>
          </w:p>
        </w:tc>
      </w:tr>
    </w:tbl>
    <w:bookmarkEnd w:id="0"/>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B609F6"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6300F1" w:rsidRDefault="006300F1">
            <w:pPr>
              <w:jc w:val="both"/>
              <w:rPr>
                <w:rFonts w:ascii="Calibri" w:hAnsi="Calibri" w:cs="Arial"/>
                <w:i/>
                <w:sz w:val="16"/>
                <w:szCs w:val="16"/>
                <w:lang w:val="el-GR"/>
              </w:rPr>
            </w:pPr>
          </w:p>
          <w:p w:rsidR="006300F1" w:rsidRDefault="005D300A" w:rsidP="00DC6A33">
            <w:pPr>
              <w:pStyle w:val="a4"/>
              <w:numPr>
                <w:ilvl w:val="0"/>
                <w:numId w:val="4"/>
              </w:numPr>
              <w:shd w:val="clear" w:color="auto" w:fill="FFFFFF"/>
              <w:rPr>
                <w:rFonts w:asciiTheme="minorHAnsi" w:hAnsiTheme="minorHAnsi"/>
                <w:sz w:val="20"/>
                <w:szCs w:val="20"/>
                <w:lang w:val="el-GR"/>
              </w:rPr>
            </w:pPr>
            <w:proofErr w:type="spellStart"/>
            <w:r w:rsidRPr="006300F1">
              <w:rPr>
                <w:rFonts w:asciiTheme="minorHAnsi" w:hAnsiTheme="minorHAnsi"/>
                <w:sz w:val="20"/>
                <w:szCs w:val="20"/>
                <w:lang w:val="el-GR"/>
              </w:rPr>
              <w:t>Μωυσιάδης</w:t>
            </w:r>
            <w:proofErr w:type="spellEnd"/>
            <w:r w:rsidRPr="006300F1">
              <w:rPr>
                <w:rFonts w:asciiTheme="minorHAnsi" w:hAnsiTheme="minorHAnsi"/>
                <w:sz w:val="20"/>
                <w:szCs w:val="20"/>
                <w:lang w:val="el-GR"/>
              </w:rPr>
              <w:t>, Χ.</w:t>
            </w:r>
            <w:r w:rsidRPr="006300F1">
              <w:rPr>
                <w:rFonts w:asciiTheme="minorHAnsi" w:hAnsiTheme="minorHAnsi"/>
                <w:i/>
                <w:sz w:val="20"/>
                <w:szCs w:val="20"/>
                <w:lang w:val="el-GR"/>
              </w:rPr>
              <w:t>, Ανώτερα μαθηματικά</w:t>
            </w:r>
            <w:r w:rsidRPr="006300F1">
              <w:rPr>
                <w:rFonts w:asciiTheme="minorHAnsi" w:hAnsiTheme="minorHAnsi"/>
                <w:sz w:val="20"/>
                <w:szCs w:val="20"/>
                <w:lang w:val="el-GR"/>
              </w:rPr>
              <w:t>, Αφοί  Κυριακίδη Εκδόσεις Α.Ε., Θεσσα</w:t>
            </w:r>
            <w:r w:rsidR="000A2976">
              <w:rPr>
                <w:rFonts w:asciiTheme="minorHAnsi" w:hAnsiTheme="minorHAnsi"/>
                <w:sz w:val="20"/>
                <w:szCs w:val="20"/>
                <w:lang w:val="el-GR"/>
              </w:rPr>
              <w:t>λονίκη 2016.</w:t>
            </w:r>
            <w:r w:rsidRPr="006300F1">
              <w:rPr>
                <w:rFonts w:asciiTheme="minorHAnsi" w:hAnsiTheme="minorHAnsi"/>
                <w:sz w:val="20"/>
                <w:szCs w:val="20"/>
                <w:lang w:val="el-GR"/>
              </w:rPr>
              <w:t xml:space="preserve"> </w:t>
            </w:r>
          </w:p>
          <w:p w:rsidR="006300F1" w:rsidRDefault="005D300A" w:rsidP="00DC6A33">
            <w:pPr>
              <w:pStyle w:val="a4"/>
              <w:numPr>
                <w:ilvl w:val="0"/>
                <w:numId w:val="4"/>
              </w:numPr>
              <w:shd w:val="clear" w:color="auto" w:fill="FFFFFF"/>
              <w:rPr>
                <w:rFonts w:asciiTheme="minorHAnsi" w:hAnsiTheme="minorHAnsi"/>
                <w:sz w:val="20"/>
                <w:szCs w:val="20"/>
                <w:lang w:val="el-GR"/>
              </w:rPr>
            </w:pPr>
            <w:proofErr w:type="spellStart"/>
            <w:r w:rsidRPr="006300F1">
              <w:rPr>
                <w:rFonts w:asciiTheme="minorHAnsi" w:hAnsiTheme="minorHAnsi"/>
                <w:sz w:val="20"/>
                <w:szCs w:val="20"/>
                <w:lang w:val="el-GR"/>
              </w:rPr>
              <w:t>Ντούγιας</w:t>
            </w:r>
            <w:proofErr w:type="spellEnd"/>
            <w:r w:rsidRPr="006300F1">
              <w:rPr>
                <w:rFonts w:asciiTheme="minorHAnsi" w:hAnsiTheme="minorHAnsi"/>
                <w:sz w:val="20"/>
                <w:szCs w:val="20"/>
                <w:lang w:val="el-GR"/>
              </w:rPr>
              <w:t>, Σ.</w:t>
            </w:r>
            <w:r w:rsidR="000A2976">
              <w:rPr>
                <w:rFonts w:asciiTheme="minorHAnsi" w:hAnsiTheme="minorHAnsi"/>
                <w:sz w:val="20"/>
                <w:szCs w:val="20"/>
                <w:lang w:val="el-GR"/>
              </w:rPr>
              <w:t xml:space="preserve">, </w:t>
            </w:r>
            <w:r w:rsidRPr="006300F1">
              <w:rPr>
                <w:rFonts w:asciiTheme="minorHAnsi" w:hAnsiTheme="minorHAnsi"/>
                <w:i/>
                <w:sz w:val="20"/>
                <w:szCs w:val="20"/>
                <w:lang w:val="el-GR"/>
              </w:rPr>
              <w:t>Μαθηματικά: Διαφορικός &amp; Ολοκληρωτικός Λογισμός</w:t>
            </w:r>
            <w:r w:rsidRPr="006300F1">
              <w:rPr>
                <w:rFonts w:asciiTheme="minorHAnsi" w:hAnsiTheme="minorHAnsi"/>
                <w:sz w:val="20"/>
                <w:szCs w:val="20"/>
                <w:lang w:val="el-GR"/>
              </w:rPr>
              <w:t>, Π</w:t>
            </w:r>
            <w:r w:rsidR="000A2976">
              <w:rPr>
                <w:rFonts w:asciiTheme="minorHAnsi" w:hAnsiTheme="minorHAnsi"/>
                <w:sz w:val="20"/>
                <w:szCs w:val="20"/>
                <w:lang w:val="el-GR"/>
              </w:rPr>
              <w:t>ανεπιστήμιο Ιωαννίνων, Ιωάννινα 2002.</w:t>
            </w:r>
          </w:p>
          <w:p w:rsidR="005D300A" w:rsidRPr="006300F1" w:rsidRDefault="00345301" w:rsidP="00DC6A33">
            <w:pPr>
              <w:pStyle w:val="a4"/>
              <w:numPr>
                <w:ilvl w:val="0"/>
                <w:numId w:val="4"/>
              </w:numPr>
              <w:shd w:val="clear" w:color="auto" w:fill="FFFFFF"/>
              <w:rPr>
                <w:rFonts w:asciiTheme="minorHAnsi" w:hAnsiTheme="minorHAnsi"/>
                <w:sz w:val="20"/>
                <w:szCs w:val="20"/>
                <w:lang w:val="el-GR"/>
              </w:rPr>
            </w:pPr>
            <w:proofErr w:type="spellStart"/>
            <w:r w:rsidRPr="006300F1">
              <w:rPr>
                <w:rFonts w:asciiTheme="minorHAnsi" w:hAnsiTheme="minorHAnsi"/>
                <w:sz w:val="20"/>
                <w:szCs w:val="20"/>
                <w:lang w:val="el-GR"/>
              </w:rPr>
              <w:t>Τσαμάτος</w:t>
            </w:r>
            <w:proofErr w:type="spellEnd"/>
            <w:r w:rsidRPr="006300F1">
              <w:rPr>
                <w:rFonts w:asciiTheme="minorHAnsi" w:hAnsiTheme="minorHAnsi"/>
                <w:sz w:val="20"/>
                <w:szCs w:val="20"/>
                <w:lang w:val="el-GR"/>
              </w:rPr>
              <w:t>, Π</w:t>
            </w:r>
            <w:r w:rsidR="000A2976">
              <w:rPr>
                <w:rFonts w:asciiTheme="minorHAnsi" w:hAnsiTheme="minorHAnsi"/>
                <w:sz w:val="20"/>
                <w:szCs w:val="20"/>
                <w:lang w:val="el-GR"/>
              </w:rPr>
              <w:t xml:space="preserve">., </w:t>
            </w:r>
            <w:r w:rsidRPr="00A33199">
              <w:rPr>
                <w:rFonts w:asciiTheme="minorHAnsi" w:hAnsiTheme="minorHAnsi"/>
                <w:i/>
                <w:sz w:val="20"/>
                <w:szCs w:val="20"/>
                <w:lang w:val="el-GR"/>
              </w:rPr>
              <w:t>Στοιχεία Ανώτερων Μαθηματικών</w:t>
            </w:r>
            <w:r w:rsidRPr="006300F1">
              <w:rPr>
                <w:rFonts w:asciiTheme="minorHAnsi" w:hAnsiTheme="minorHAnsi"/>
                <w:sz w:val="20"/>
                <w:szCs w:val="20"/>
                <w:lang w:val="el-GR"/>
              </w:rPr>
              <w:t>, Πανεπιστήμιο Ιωαννίνων, Ιωάννινα</w:t>
            </w:r>
            <w:r w:rsidR="000A2976">
              <w:rPr>
                <w:rFonts w:asciiTheme="minorHAnsi" w:hAnsiTheme="minorHAnsi"/>
                <w:sz w:val="20"/>
                <w:szCs w:val="20"/>
                <w:lang w:val="el-GR"/>
              </w:rPr>
              <w:t xml:space="preserve"> 2002</w:t>
            </w:r>
            <w:r w:rsidRPr="006300F1">
              <w:rPr>
                <w:rFonts w:asciiTheme="minorHAnsi" w:hAnsiTheme="minorHAnsi"/>
                <w:sz w:val="20"/>
                <w:szCs w:val="20"/>
                <w:lang w:val="el-GR"/>
              </w:rPr>
              <w:t>.</w:t>
            </w:r>
          </w:p>
          <w:p w:rsidR="00955FA7" w:rsidRPr="00D85D47" w:rsidRDefault="00955FA7">
            <w:pPr>
              <w:jc w:val="both"/>
              <w:rPr>
                <w:rFonts w:ascii="Calibri" w:hAnsi="Calibri" w:cs="Arial"/>
                <w:color w:val="002060"/>
                <w:sz w:val="20"/>
                <w:szCs w:val="20"/>
                <w:lang w:val="el-GR"/>
              </w:rPr>
            </w:pP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DC6A33" w:rsidRDefault="00BE7D61">
      <w:pPr>
        <w:rPr>
          <w:lang w:val="el-GR"/>
        </w:rPr>
      </w:pPr>
    </w:p>
    <w:sectPr w:rsidR="00BE7D61" w:rsidRPr="00DC6A33" w:rsidSect="005F7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A4A"/>
    <w:multiLevelType w:val="hybridMultilevel"/>
    <w:tmpl w:val="8EB2C85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7DE51296"/>
    <w:multiLevelType w:val="hybridMultilevel"/>
    <w:tmpl w:val="E90A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039C4"/>
    <w:rsid w:val="00061290"/>
    <w:rsid w:val="000A159A"/>
    <w:rsid w:val="000A2976"/>
    <w:rsid w:val="000B59FF"/>
    <w:rsid w:val="000E25A3"/>
    <w:rsid w:val="000E60CA"/>
    <w:rsid w:val="000F5317"/>
    <w:rsid w:val="00186F05"/>
    <w:rsid w:val="00211FD4"/>
    <w:rsid w:val="002447EA"/>
    <w:rsid w:val="00290760"/>
    <w:rsid w:val="002A19CF"/>
    <w:rsid w:val="002B525E"/>
    <w:rsid w:val="002E4DE6"/>
    <w:rsid w:val="00331E7F"/>
    <w:rsid w:val="00345301"/>
    <w:rsid w:val="00363F43"/>
    <w:rsid w:val="003F6C90"/>
    <w:rsid w:val="00400C7D"/>
    <w:rsid w:val="00420A7D"/>
    <w:rsid w:val="0042526A"/>
    <w:rsid w:val="00476462"/>
    <w:rsid w:val="004E5153"/>
    <w:rsid w:val="004F6ADC"/>
    <w:rsid w:val="005214CF"/>
    <w:rsid w:val="005525E3"/>
    <w:rsid w:val="00590B6C"/>
    <w:rsid w:val="005C742E"/>
    <w:rsid w:val="005D300A"/>
    <w:rsid w:val="005F7DD3"/>
    <w:rsid w:val="006300F1"/>
    <w:rsid w:val="00630924"/>
    <w:rsid w:val="006737B6"/>
    <w:rsid w:val="006A08B5"/>
    <w:rsid w:val="006A7C32"/>
    <w:rsid w:val="006D09B2"/>
    <w:rsid w:val="006E113C"/>
    <w:rsid w:val="00700B15"/>
    <w:rsid w:val="00746DA4"/>
    <w:rsid w:val="007B6842"/>
    <w:rsid w:val="007C5B87"/>
    <w:rsid w:val="00806709"/>
    <w:rsid w:val="009169BF"/>
    <w:rsid w:val="00955FA7"/>
    <w:rsid w:val="0096413D"/>
    <w:rsid w:val="00A025AB"/>
    <w:rsid w:val="00A07A67"/>
    <w:rsid w:val="00A3164D"/>
    <w:rsid w:val="00A32EE2"/>
    <w:rsid w:val="00A33199"/>
    <w:rsid w:val="00A57DCE"/>
    <w:rsid w:val="00A60FEB"/>
    <w:rsid w:val="00A7130F"/>
    <w:rsid w:val="00A8493C"/>
    <w:rsid w:val="00AE3AEC"/>
    <w:rsid w:val="00B150F0"/>
    <w:rsid w:val="00B609F6"/>
    <w:rsid w:val="00B70532"/>
    <w:rsid w:val="00B8786F"/>
    <w:rsid w:val="00B87BBA"/>
    <w:rsid w:val="00BE7D61"/>
    <w:rsid w:val="00C22133"/>
    <w:rsid w:val="00C25539"/>
    <w:rsid w:val="00C40A0A"/>
    <w:rsid w:val="00CB23CE"/>
    <w:rsid w:val="00CD61FD"/>
    <w:rsid w:val="00D85D47"/>
    <w:rsid w:val="00D95477"/>
    <w:rsid w:val="00DB4BFE"/>
    <w:rsid w:val="00DC6A33"/>
    <w:rsid w:val="00DD3FEF"/>
    <w:rsid w:val="00E56684"/>
    <w:rsid w:val="00E65969"/>
    <w:rsid w:val="00F4652E"/>
    <w:rsid w:val="00FA0DDB"/>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630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5742</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2018-05-02T08:59:00Z</dcterms:created>
  <dcterms:modified xsi:type="dcterms:W3CDTF">2018-05-22T10:35:00Z</dcterms:modified>
</cp:coreProperties>
</file>