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rsidR="005D23EB" w:rsidRPr="002A2CFB" w:rsidRDefault="005D23EB" w:rsidP="00B43E50">
      <w:pPr>
        <w:pStyle w:val="ab"/>
        <w:widowControl w:val="0"/>
        <w:numPr>
          <w:ilvl w:val="0"/>
          <w:numId w:val="4"/>
        </w:numPr>
        <w:autoSpaceDE w:val="0"/>
        <w:autoSpaceDN w:val="0"/>
        <w:adjustRightInd w:val="0"/>
        <w:spacing w:before="120"/>
        <w:rPr>
          <w:rFonts w:ascii="Cambria" w:hAnsi="Cambria" w:cs="Arial"/>
          <w:b/>
          <w:color w:val="000000"/>
          <w:lang w:val="en-GB"/>
        </w:rPr>
      </w:pPr>
      <w:r w:rsidRPr="002A2CFB">
        <w:rPr>
          <w:rFonts w:ascii="Cambria" w:hAnsi="Cambria" w:cs="Arial"/>
          <w:b/>
          <w:color w:val="000000"/>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rsidR="005D23EB" w:rsidRPr="00DD78AF" w:rsidRDefault="00DD78AF" w:rsidP="00C822F5">
            <w:pPr>
              <w:rPr>
                <w:rFonts w:ascii="Cambria" w:hAnsi="Cambria" w:cs="Arial"/>
                <w:sz w:val="20"/>
                <w:szCs w:val="20"/>
                <w:lang w:val="en-GB"/>
              </w:rPr>
            </w:pPr>
            <w:r w:rsidRPr="00DD78AF">
              <w:rPr>
                <w:rFonts w:ascii="Cambria" w:hAnsi="Cambria" w:cs="Arial"/>
                <w:sz w:val="20"/>
                <w:szCs w:val="20"/>
                <w:lang w:val="en-GB"/>
              </w:rPr>
              <w:t>HEALTH SCIENCES</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rsidR="005D23EB" w:rsidRPr="00DD78AF" w:rsidRDefault="00DD78AF" w:rsidP="00C822F5">
            <w:pPr>
              <w:rPr>
                <w:rFonts w:ascii="Cambria" w:hAnsi="Cambria" w:cs="Arial"/>
                <w:sz w:val="20"/>
                <w:szCs w:val="20"/>
                <w:lang w:val="en-GB"/>
              </w:rPr>
            </w:pPr>
            <w:r w:rsidRPr="00DD78AF">
              <w:rPr>
                <w:rFonts w:ascii="Cambria" w:hAnsi="Cambria" w:cs="Arial"/>
                <w:sz w:val="20"/>
                <w:szCs w:val="20"/>
                <w:lang w:val="en-GB"/>
              </w:rPr>
              <w:t>BIOLOGICAL APPLICATIONS &amp; TECHNOLOGIES</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rsidR="005D23EB" w:rsidRPr="00DD78AF" w:rsidRDefault="00DD78AF" w:rsidP="00C822F5">
            <w:pPr>
              <w:rPr>
                <w:rFonts w:ascii="Cambria" w:hAnsi="Cambria" w:cs="Arial"/>
                <w:sz w:val="20"/>
                <w:szCs w:val="20"/>
                <w:lang w:val="en-GB"/>
              </w:rPr>
            </w:pPr>
            <w:r w:rsidRPr="00DD78AF">
              <w:rPr>
                <w:rFonts w:ascii="Cambria" w:hAnsi="Cambria" w:cs="Arial"/>
                <w:sz w:val="20"/>
                <w:szCs w:val="20"/>
                <w:lang w:val="en-GB"/>
              </w:rPr>
              <w:t>UDERGRADUATE</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rsidR="005D23EB" w:rsidRPr="006403CB" w:rsidRDefault="00DD78AF" w:rsidP="00C822F5">
            <w:pPr>
              <w:rPr>
                <w:rFonts w:ascii="Cambria" w:hAnsi="Cambria" w:cs="Arial"/>
                <w:b/>
                <w:sz w:val="20"/>
                <w:szCs w:val="20"/>
                <w:lang w:val="en-GB"/>
              </w:rPr>
            </w:pPr>
            <w:r>
              <w:rPr>
                <w:rFonts w:ascii="Cambria" w:hAnsi="Cambria" w:cs="Arial"/>
                <w:b/>
                <w:sz w:val="20"/>
                <w:szCs w:val="20"/>
                <w:lang w:val="en-GB"/>
              </w:rPr>
              <w:t>BEY 103</w:t>
            </w:r>
          </w:p>
        </w:tc>
        <w:tc>
          <w:tcPr>
            <w:tcW w:w="2505" w:type="dxa"/>
            <w:gridSpan w:val="2"/>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rsidR="005D23EB" w:rsidRPr="002A2CFB" w:rsidRDefault="002A2CFB" w:rsidP="002A2CFB">
            <w:pPr>
              <w:rPr>
                <w:rFonts w:ascii="Cambria" w:hAnsi="Cambria" w:cs="Arial"/>
                <w:b/>
                <w:sz w:val="20"/>
                <w:szCs w:val="20"/>
              </w:rPr>
            </w:pPr>
            <w:r>
              <w:rPr>
                <w:rFonts w:ascii="Cambria" w:hAnsi="Cambria" w:cs="Arial"/>
                <w:b/>
                <w:sz w:val="20"/>
                <w:szCs w:val="20"/>
                <w:lang w:val="el-GR"/>
              </w:rPr>
              <w:t xml:space="preserve">1st  </w:t>
            </w:r>
          </w:p>
        </w:tc>
      </w:tr>
      <w:tr w:rsidR="005D23EB" w:rsidRPr="006403CB" w:rsidTr="00C822F5">
        <w:trPr>
          <w:trHeight w:val="375"/>
        </w:trPr>
        <w:tc>
          <w:tcPr>
            <w:tcW w:w="3205" w:type="dxa"/>
            <w:shd w:val="clear" w:color="auto" w:fill="DDD9C3"/>
            <w:vAlign w:val="center"/>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rsidR="005D23EB" w:rsidRPr="006403CB" w:rsidRDefault="00DD78AF" w:rsidP="00C822F5">
            <w:pPr>
              <w:rPr>
                <w:rFonts w:ascii="Cambria" w:hAnsi="Cambria" w:cs="Arial"/>
                <w:sz w:val="20"/>
                <w:szCs w:val="20"/>
                <w:lang w:val="en-GB"/>
              </w:rPr>
            </w:pPr>
            <w:r>
              <w:rPr>
                <w:rFonts w:ascii="Cambria" w:hAnsi="Cambria" w:cs="Arial"/>
                <w:sz w:val="20"/>
                <w:szCs w:val="20"/>
                <w:lang w:val="en-GB"/>
              </w:rPr>
              <w:t>GENERAL MATHEMATICS</w:t>
            </w:r>
          </w:p>
        </w:tc>
      </w:tr>
      <w:tr w:rsidR="005D23EB" w:rsidRPr="006403CB" w:rsidTr="00C822F5">
        <w:trPr>
          <w:trHeight w:val="196"/>
        </w:trPr>
        <w:tc>
          <w:tcPr>
            <w:tcW w:w="5637" w:type="dxa"/>
            <w:gridSpan w:val="3"/>
            <w:shd w:val="clear" w:color="auto" w:fill="DDD9C3"/>
            <w:vAlign w:val="center"/>
          </w:tcPr>
          <w:p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 xml:space="preserve">if credits are awarded for separate components of the course, e.g. </w:t>
            </w:r>
            <w:proofErr w:type="gramStart"/>
            <w:r w:rsidRPr="006403CB">
              <w:rPr>
                <w:rFonts w:ascii="Cambria" w:hAnsi="Cambria" w:cs="Arial"/>
                <w:i/>
                <w:sz w:val="18"/>
                <w:szCs w:val="18"/>
                <w:lang w:val="en-GB"/>
              </w:rPr>
              <w:t>lectures,</w:t>
            </w:r>
            <w:proofErr w:type="gramEnd"/>
            <w:r w:rsidRPr="006403CB">
              <w:rPr>
                <w:rFonts w:ascii="Cambria" w:hAnsi="Cambria" w:cs="Arial"/>
                <w:i/>
                <w:sz w:val="18"/>
                <w:szCs w:val="18"/>
                <w:lang w:val="en-GB"/>
              </w:rPr>
              <w:t xml:space="preserve"> laboratory exercises, etc. If the credits are awarded for the whole of the course, give the weekly teaching hours and the total credits</w:t>
            </w:r>
          </w:p>
        </w:tc>
        <w:tc>
          <w:tcPr>
            <w:tcW w:w="1559" w:type="dxa"/>
            <w:gridSpan w:val="2"/>
            <w:shd w:val="clear" w:color="auto" w:fill="DDD9C3"/>
            <w:vAlign w:val="center"/>
          </w:tcPr>
          <w:p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rsidTr="00C822F5">
        <w:trPr>
          <w:trHeight w:val="194"/>
        </w:trPr>
        <w:tc>
          <w:tcPr>
            <w:tcW w:w="5637" w:type="dxa"/>
            <w:gridSpan w:val="3"/>
          </w:tcPr>
          <w:p w:rsidR="005D23EB" w:rsidRPr="00DD78AF" w:rsidRDefault="00DD78AF" w:rsidP="00C822F5">
            <w:pPr>
              <w:jc w:val="right"/>
              <w:rPr>
                <w:rFonts w:ascii="Cambria" w:hAnsi="Cambria" w:cs="Arial"/>
                <w:sz w:val="20"/>
                <w:szCs w:val="20"/>
                <w:lang w:val="en-GB"/>
              </w:rPr>
            </w:pPr>
            <w:r w:rsidRPr="00DD78AF">
              <w:rPr>
                <w:rFonts w:ascii="Cambria" w:hAnsi="Cambria" w:cs="Arial"/>
                <w:sz w:val="20"/>
                <w:szCs w:val="20"/>
                <w:lang w:val="en-GB"/>
              </w:rPr>
              <w:t>Lectures and tutorials</w:t>
            </w:r>
          </w:p>
        </w:tc>
        <w:tc>
          <w:tcPr>
            <w:tcW w:w="1559" w:type="dxa"/>
            <w:gridSpan w:val="2"/>
          </w:tcPr>
          <w:p w:rsidR="005D23EB" w:rsidRPr="00DD78AF" w:rsidRDefault="00DD78AF" w:rsidP="00C822F5">
            <w:pPr>
              <w:jc w:val="center"/>
              <w:rPr>
                <w:rFonts w:ascii="Cambria" w:hAnsi="Cambria" w:cs="Arial"/>
                <w:sz w:val="20"/>
                <w:szCs w:val="20"/>
                <w:lang w:val="en-GB"/>
              </w:rPr>
            </w:pPr>
            <w:r w:rsidRPr="00DD78AF">
              <w:rPr>
                <w:rFonts w:ascii="Cambria" w:hAnsi="Cambria" w:cs="Arial"/>
                <w:sz w:val="20"/>
                <w:szCs w:val="20"/>
                <w:lang w:val="en-GB"/>
              </w:rPr>
              <w:t>3+2</w:t>
            </w:r>
          </w:p>
        </w:tc>
        <w:tc>
          <w:tcPr>
            <w:tcW w:w="1240" w:type="dxa"/>
          </w:tcPr>
          <w:p w:rsidR="005D23EB" w:rsidRPr="00DD78AF" w:rsidRDefault="00DD78AF" w:rsidP="00C822F5">
            <w:pPr>
              <w:jc w:val="center"/>
              <w:rPr>
                <w:rFonts w:ascii="Cambria" w:hAnsi="Cambria" w:cs="Arial"/>
                <w:sz w:val="20"/>
                <w:szCs w:val="20"/>
                <w:lang w:val="en-GB"/>
              </w:rPr>
            </w:pPr>
            <w:r w:rsidRPr="00DD78AF">
              <w:rPr>
                <w:rFonts w:ascii="Cambria" w:hAnsi="Cambria" w:cs="Arial"/>
                <w:sz w:val="20"/>
                <w:szCs w:val="20"/>
                <w:lang w:val="en-GB"/>
              </w:rPr>
              <w:t>6</w:t>
            </w:r>
          </w:p>
        </w:tc>
      </w:tr>
      <w:tr w:rsidR="005D23EB" w:rsidRPr="006403CB" w:rsidTr="00C822F5">
        <w:trPr>
          <w:trHeight w:val="194"/>
        </w:trPr>
        <w:tc>
          <w:tcPr>
            <w:tcW w:w="5637" w:type="dxa"/>
            <w:gridSpan w:val="3"/>
          </w:tcPr>
          <w:p w:rsidR="005D23EB" w:rsidRPr="00DD78AF" w:rsidRDefault="005D23EB" w:rsidP="00C822F5">
            <w:pPr>
              <w:jc w:val="right"/>
              <w:rPr>
                <w:rFonts w:ascii="Cambria" w:hAnsi="Cambria" w:cs="Arial"/>
                <w:b/>
                <w:sz w:val="20"/>
                <w:szCs w:val="20"/>
                <w:lang w:val="en-GB"/>
              </w:rPr>
            </w:pPr>
          </w:p>
        </w:tc>
        <w:tc>
          <w:tcPr>
            <w:tcW w:w="1559" w:type="dxa"/>
            <w:gridSpan w:val="2"/>
          </w:tcPr>
          <w:p w:rsidR="005D23EB" w:rsidRPr="00DD78AF" w:rsidRDefault="005D23EB" w:rsidP="00C822F5">
            <w:pPr>
              <w:jc w:val="right"/>
              <w:rPr>
                <w:rFonts w:ascii="Cambria" w:hAnsi="Cambria" w:cs="Arial"/>
                <w:sz w:val="20"/>
                <w:szCs w:val="20"/>
                <w:lang w:val="en-GB"/>
              </w:rPr>
            </w:pPr>
          </w:p>
        </w:tc>
        <w:tc>
          <w:tcPr>
            <w:tcW w:w="1240" w:type="dxa"/>
          </w:tcPr>
          <w:p w:rsidR="005D23EB" w:rsidRPr="00DD78AF" w:rsidRDefault="005D23EB" w:rsidP="00C822F5">
            <w:pPr>
              <w:rPr>
                <w:rFonts w:ascii="Cambria" w:hAnsi="Cambria" w:cs="Arial"/>
                <w:sz w:val="20"/>
                <w:szCs w:val="20"/>
                <w:lang w:val="en-GB"/>
              </w:rPr>
            </w:pPr>
          </w:p>
        </w:tc>
      </w:tr>
      <w:tr w:rsidR="005D23EB" w:rsidRPr="006403CB" w:rsidTr="00C822F5">
        <w:trPr>
          <w:trHeight w:val="194"/>
        </w:trPr>
        <w:tc>
          <w:tcPr>
            <w:tcW w:w="5637" w:type="dxa"/>
            <w:gridSpan w:val="3"/>
          </w:tcPr>
          <w:p w:rsidR="005D23EB" w:rsidRPr="00DD78AF" w:rsidRDefault="005D23EB" w:rsidP="00C822F5">
            <w:pPr>
              <w:rPr>
                <w:rFonts w:ascii="Cambria" w:hAnsi="Cambria" w:cs="Arial"/>
                <w:b/>
                <w:sz w:val="20"/>
                <w:szCs w:val="20"/>
                <w:lang w:val="en-GB"/>
              </w:rPr>
            </w:pPr>
          </w:p>
        </w:tc>
        <w:tc>
          <w:tcPr>
            <w:tcW w:w="1559" w:type="dxa"/>
            <w:gridSpan w:val="2"/>
          </w:tcPr>
          <w:p w:rsidR="005D23EB" w:rsidRPr="00DD78AF" w:rsidRDefault="005D23EB" w:rsidP="00C822F5">
            <w:pPr>
              <w:jc w:val="right"/>
              <w:rPr>
                <w:rFonts w:ascii="Cambria" w:hAnsi="Cambria" w:cs="Arial"/>
                <w:sz w:val="20"/>
                <w:szCs w:val="20"/>
                <w:lang w:val="en-GB"/>
              </w:rPr>
            </w:pPr>
          </w:p>
        </w:tc>
        <w:tc>
          <w:tcPr>
            <w:tcW w:w="1240" w:type="dxa"/>
          </w:tcPr>
          <w:p w:rsidR="005D23EB" w:rsidRPr="00DD78AF" w:rsidRDefault="005D23EB" w:rsidP="00C822F5">
            <w:pPr>
              <w:rPr>
                <w:rFonts w:ascii="Cambria" w:hAnsi="Cambria" w:cs="Arial"/>
                <w:sz w:val="20"/>
                <w:szCs w:val="20"/>
                <w:lang w:val="en-GB"/>
              </w:rPr>
            </w:pPr>
          </w:p>
        </w:tc>
      </w:tr>
      <w:tr w:rsidR="005D23EB" w:rsidRPr="006403CB" w:rsidTr="00C822F5">
        <w:trPr>
          <w:trHeight w:val="194"/>
        </w:trPr>
        <w:tc>
          <w:tcPr>
            <w:tcW w:w="5637" w:type="dxa"/>
            <w:gridSpan w:val="3"/>
            <w:shd w:val="clear" w:color="auto" w:fill="DDD9C3"/>
          </w:tcPr>
          <w:p w:rsidR="005D23EB" w:rsidRPr="00DD78AF" w:rsidRDefault="005D23EB" w:rsidP="00C822F5">
            <w:pPr>
              <w:rPr>
                <w:rFonts w:ascii="Cambria" w:hAnsi="Cambria" w:cs="Arial"/>
                <w:i/>
                <w:sz w:val="18"/>
                <w:szCs w:val="18"/>
                <w:lang w:val="en-GB"/>
              </w:rPr>
            </w:pPr>
            <w:r w:rsidRPr="00DD78AF">
              <w:rPr>
                <w:rFonts w:ascii="Cambria" w:hAnsi="Cambria" w:cs="Arial"/>
                <w:i/>
                <w:sz w:val="18"/>
                <w:szCs w:val="18"/>
                <w:lang w:val="en-GB"/>
              </w:rPr>
              <w:t>Add rows if necessary. The organisation of teaching and the teaching methods used are described in detail at (d).</w:t>
            </w:r>
          </w:p>
        </w:tc>
        <w:tc>
          <w:tcPr>
            <w:tcW w:w="1559" w:type="dxa"/>
            <w:gridSpan w:val="2"/>
          </w:tcPr>
          <w:p w:rsidR="005D23EB" w:rsidRPr="00DD78AF" w:rsidRDefault="005D23EB" w:rsidP="00C822F5">
            <w:pPr>
              <w:jc w:val="right"/>
              <w:rPr>
                <w:rFonts w:ascii="Cambria" w:hAnsi="Cambria" w:cs="Arial"/>
                <w:sz w:val="20"/>
                <w:szCs w:val="20"/>
                <w:lang w:val="en-GB"/>
              </w:rPr>
            </w:pPr>
          </w:p>
        </w:tc>
        <w:tc>
          <w:tcPr>
            <w:tcW w:w="1240" w:type="dxa"/>
          </w:tcPr>
          <w:p w:rsidR="005D23EB" w:rsidRPr="00DD78AF" w:rsidRDefault="005D23EB" w:rsidP="00C822F5">
            <w:pPr>
              <w:rPr>
                <w:rFonts w:ascii="Cambria" w:hAnsi="Cambria" w:cs="Arial"/>
                <w:sz w:val="20"/>
                <w:szCs w:val="20"/>
                <w:lang w:val="en-GB"/>
              </w:rPr>
            </w:pPr>
          </w:p>
        </w:tc>
      </w:tr>
      <w:tr w:rsidR="005D23EB" w:rsidRPr="006403CB" w:rsidTr="00C822F5">
        <w:trPr>
          <w:trHeight w:val="599"/>
        </w:trPr>
        <w:tc>
          <w:tcPr>
            <w:tcW w:w="3205" w:type="dxa"/>
            <w:shd w:val="clear" w:color="auto" w:fill="DDD9C3"/>
          </w:tcPr>
          <w:p w:rsidR="005D23EB" w:rsidRPr="00DD78AF" w:rsidRDefault="005D23EB" w:rsidP="00C822F5">
            <w:pPr>
              <w:jc w:val="right"/>
              <w:rPr>
                <w:rFonts w:ascii="Cambria" w:hAnsi="Cambria" w:cs="Arial"/>
                <w:i/>
                <w:sz w:val="16"/>
                <w:szCs w:val="16"/>
                <w:lang w:val="en-GB"/>
              </w:rPr>
            </w:pPr>
            <w:r w:rsidRPr="00DD78AF">
              <w:rPr>
                <w:rFonts w:ascii="Cambria" w:hAnsi="Cambria" w:cs="Arial"/>
                <w:b/>
                <w:sz w:val="20"/>
                <w:szCs w:val="20"/>
                <w:lang w:val="en-GB"/>
              </w:rPr>
              <w:t>COURSE TYPE</w:t>
            </w:r>
            <w:r w:rsidRPr="00DD78AF">
              <w:rPr>
                <w:rFonts w:ascii="Cambria" w:hAnsi="Cambria" w:cs="Arial"/>
                <w:i/>
                <w:sz w:val="16"/>
                <w:szCs w:val="16"/>
                <w:lang w:val="en-GB"/>
              </w:rPr>
              <w:t xml:space="preserve"> </w:t>
            </w:r>
          </w:p>
          <w:p w:rsidR="005D23EB" w:rsidRPr="00DD78AF" w:rsidRDefault="005D23EB" w:rsidP="00C822F5">
            <w:pPr>
              <w:jc w:val="right"/>
              <w:rPr>
                <w:rFonts w:ascii="Cambria" w:hAnsi="Cambria" w:cs="Arial"/>
                <w:b/>
                <w:sz w:val="20"/>
                <w:szCs w:val="20"/>
                <w:lang w:val="en-GB"/>
              </w:rPr>
            </w:pPr>
            <w:r w:rsidRPr="00DD78AF">
              <w:rPr>
                <w:rFonts w:ascii="Cambria" w:hAnsi="Cambria" w:cs="Arial"/>
                <w:i/>
                <w:sz w:val="16"/>
                <w:szCs w:val="16"/>
                <w:lang w:val="en-GB"/>
              </w:rPr>
              <w:t xml:space="preserve">general background, </w:t>
            </w:r>
            <w:r w:rsidRPr="00DD78AF">
              <w:rPr>
                <w:rFonts w:ascii="Cambria" w:hAnsi="Cambria" w:cs="Arial"/>
                <w:i/>
                <w:sz w:val="16"/>
                <w:szCs w:val="16"/>
                <w:lang w:val="en-GB"/>
              </w:rPr>
              <w:br/>
              <w:t>special background, specialised general knowledge, skills development</w:t>
            </w:r>
          </w:p>
        </w:tc>
        <w:tc>
          <w:tcPr>
            <w:tcW w:w="5231" w:type="dxa"/>
            <w:gridSpan w:val="5"/>
          </w:tcPr>
          <w:p w:rsidR="005D23EB" w:rsidRPr="002A2CFB" w:rsidRDefault="00DD78AF" w:rsidP="00C822F5">
            <w:pPr>
              <w:rPr>
                <w:rFonts w:ascii="Cambria" w:hAnsi="Cambria" w:cs="Arial"/>
                <w:sz w:val="22"/>
                <w:szCs w:val="20"/>
                <w:lang w:val="en-GB"/>
              </w:rPr>
            </w:pPr>
            <w:r w:rsidRPr="002A2CFB">
              <w:rPr>
                <w:rFonts w:ascii="Cambria" w:hAnsi="Cambria" w:cs="Arial"/>
                <w:sz w:val="22"/>
                <w:szCs w:val="20"/>
                <w:lang w:val="en-GB"/>
              </w:rPr>
              <w:t>General background.</w:t>
            </w:r>
          </w:p>
        </w:tc>
      </w:tr>
      <w:tr w:rsidR="005D23EB" w:rsidRPr="006403CB" w:rsidTr="00C822F5">
        <w:tc>
          <w:tcPr>
            <w:tcW w:w="3205" w:type="dxa"/>
            <w:shd w:val="clear" w:color="auto" w:fill="DDD9C3"/>
          </w:tcPr>
          <w:p w:rsidR="005D23EB" w:rsidRPr="00DD78AF" w:rsidRDefault="005D23EB" w:rsidP="00C822F5">
            <w:pPr>
              <w:jc w:val="right"/>
              <w:rPr>
                <w:rFonts w:ascii="Cambria" w:hAnsi="Cambria" w:cs="Arial"/>
                <w:b/>
                <w:sz w:val="20"/>
                <w:szCs w:val="20"/>
                <w:lang w:val="en-GB"/>
              </w:rPr>
            </w:pPr>
            <w:r w:rsidRPr="00DD78AF">
              <w:rPr>
                <w:rFonts w:ascii="Cambria" w:hAnsi="Cambria" w:cs="Arial"/>
                <w:b/>
                <w:sz w:val="20"/>
                <w:szCs w:val="20"/>
                <w:lang w:val="en-GB"/>
              </w:rPr>
              <w:t>PREREQUISITE COURSES:</w:t>
            </w:r>
          </w:p>
          <w:p w:rsidR="005D23EB" w:rsidRPr="00DD78AF" w:rsidRDefault="005D23EB" w:rsidP="00C822F5">
            <w:pPr>
              <w:jc w:val="right"/>
              <w:rPr>
                <w:rFonts w:ascii="Cambria" w:hAnsi="Cambria" w:cs="Arial"/>
                <w:b/>
                <w:sz w:val="20"/>
                <w:szCs w:val="20"/>
                <w:lang w:val="en-GB"/>
              </w:rPr>
            </w:pPr>
          </w:p>
        </w:tc>
        <w:tc>
          <w:tcPr>
            <w:tcW w:w="5231" w:type="dxa"/>
            <w:gridSpan w:val="5"/>
          </w:tcPr>
          <w:p w:rsidR="005D23EB" w:rsidRPr="002A2CFB" w:rsidRDefault="00DD78AF" w:rsidP="00C822F5">
            <w:pPr>
              <w:rPr>
                <w:rFonts w:ascii="Cambria" w:hAnsi="Cambria" w:cs="Arial"/>
                <w:sz w:val="22"/>
                <w:szCs w:val="20"/>
                <w:lang w:val="en-GB"/>
              </w:rPr>
            </w:pPr>
            <w:r w:rsidRPr="002A2CFB">
              <w:rPr>
                <w:rFonts w:ascii="Cambria" w:hAnsi="Cambria" w:cs="Arial"/>
                <w:sz w:val="22"/>
                <w:szCs w:val="20"/>
                <w:lang w:val="en-GB"/>
              </w:rPr>
              <w:t>None.</w:t>
            </w:r>
          </w:p>
        </w:tc>
      </w:tr>
      <w:tr w:rsidR="005D23EB" w:rsidRPr="006403CB" w:rsidTr="00C822F5">
        <w:tc>
          <w:tcPr>
            <w:tcW w:w="3205" w:type="dxa"/>
            <w:shd w:val="clear" w:color="auto" w:fill="DDD9C3"/>
          </w:tcPr>
          <w:p w:rsidR="005D23EB" w:rsidRPr="00DD78AF" w:rsidRDefault="005D23EB" w:rsidP="00C822F5">
            <w:pPr>
              <w:jc w:val="right"/>
              <w:rPr>
                <w:rFonts w:ascii="Cambria" w:hAnsi="Cambria" w:cs="Arial"/>
                <w:b/>
                <w:sz w:val="20"/>
                <w:szCs w:val="20"/>
                <w:lang w:val="en-GB"/>
              </w:rPr>
            </w:pPr>
            <w:r w:rsidRPr="00DD78AF">
              <w:rPr>
                <w:rFonts w:ascii="Cambria" w:hAnsi="Cambria" w:cs="Arial"/>
                <w:b/>
                <w:sz w:val="20"/>
                <w:szCs w:val="20"/>
                <w:lang w:val="en-GB"/>
              </w:rPr>
              <w:t>LANGUAGE OF INSTRUCTION and EXAMINATIONS:</w:t>
            </w:r>
          </w:p>
        </w:tc>
        <w:tc>
          <w:tcPr>
            <w:tcW w:w="5231" w:type="dxa"/>
            <w:gridSpan w:val="5"/>
          </w:tcPr>
          <w:p w:rsidR="005D23EB" w:rsidRPr="002A2CFB" w:rsidRDefault="00DD78AF" w:rsidP="00C822F5">
            <w:pPr>
              <w:rPr>
                <w:rFonts w:ascii="Cambria" w:hAnsi="Cambria" w:cs="Arial"/>
                <w:sz w:val="22"/>
                <w:szCs w:val="20"/>
                <w:lang w:val="en-GB"/>
              </w:rPr>
            </w:pPr>
            <w:r w:rsidRPr="002A2CFB">
              <w:rPr>
                <w:rFonts w:ascii="Cambria" w:hAnsi="Cambria" w:cs="Arial"/>
                <w:sz w:val="22"/>
                <w:szCs w:val="20"/>
                <w:lang w:val="en-GB"/>
              </w:rPr>
              <w:t>Greek.</w:t>
            </w:r>
          </w:p>
        </w:tc>
      </w:tr>
      <w:tr w:rsidR="005D23EB" w:rsidRPr="006403CB" w:rsidTr="00C822F5">
        <w:tc>
          <w:tcPr>
            <w:tcW w:w="3205" w:type="dxa"/>
            <w:shd w:val="clear" w:color="auto" w:fill="DDD9C3"/>
          </w:tcPr>
          <w:p w:rsidR="005D23EB" w:rsidRPr="00DD78AF" w:rsidRDefault="005D23EB" w:rsidP="00C822F5">
            <w:pPr>
              <w:jc w:val="right"/>
              <w:rPr>
                <w:rFonts w:ascii="Cambria" w:hAnsi="Cambria" w:cs="Arial"/>
                <w:b/>
                <w:sz w:val="20"/>
                <w:szCs w:val="20"/>
                <w:lang w:val="en-GB"/>
              </w:rPr>
            </w:pPr>
            <w:r w:rsidRPr="00DD78AF">
              <w:rPr>
                <w:rFonts w:ascii="Cambria" w:hAnsi="Cambria" w:cs="Arial"/>
                <w:b/>
                <w:sz w:val="20"/>
                <w:szCs w:val="20"/>
                <w:lang w:val="en-GB"/>
              </w:rPr>
              <w:t>IS THE COURSE OFFERED TO ERASMUS STUDENTS</w:t>
            </w:r>
          </w:p>
        </w:tc>
        <w:tc>
          <w:tcPr>
            <w:tcW w:w="5231" w:type="dxa"/>
            <w:gridSpan w:val="5"/>
          </w:tcPr>
          <w:p w:rsidR="005D23EB" w:rsidRPr="002A2CFB" w:rsidRDefault="00DD78AF" w:rsidP="00C822F5">
            <w:pPr>
              <w:rPr>
                <w:rFonts w:ascii="Cambria" w:hAnsi="Cambria" w:cs="Arial"/>
                <w:sz w:val="22"/>
                <w:szCs w:val="20"/>
                <w:lang w:val="en-GB"/>
              </w:rPr>
            </w:pPr>
            <w:r w:rsidRPr="002A2CFB">
              <w:rPr>
                <w:rFonts w:ascii="Cambria" w:hAnsi="Cambria" w:cs="Arial"/>
                <w:sz w:val="22"/>
                <w:szCs w:val="20"/>
                <w:lang w:val="en-GB"/>
              </w:rPr>
              <w:t>Yes.</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rsidR="005D23EB" w:rsidRPr="006403CB" w:rsidRDefault="005D23EB" w:rsidP="00C822F5">
            <w:pPr>
              <w:spacing w:after="200" w:line="276" w:lineRule="auto"/>
              <w:rPr>
                <w:rFonts w:ascii="Cambria" w:hAnsi="Cambria" w:cs="Arial"/>
                <w:color w:val="002060"/>
                <w:sz w:val="20"/>
                <w:szCs w:val="20"/>
                <w:lang w:val="en-GB"/>
              </w:rPr>
            </w:pPr>
          </w:p>
        </w:tc>
      </w:tr>
    </w:tbl>
    <w:p w:rsidR="005D23EB" w:rsidRPr="006403CB" w:rsidRDefault="005D23EB" w:rsidP="008671BA">
      <w:pPr>
        <w:rPr>
          <w:rFonts w:ascii="Cambria" w:hAnsi="Cambria"/>
          <w:lang w:val="en-GB"/>
        </w:rPr>
      </w:pPr>
    </w:p>
    <w:p w:rsidR="005D23EB" w:rsidRPr="002A2CFB" w:rsidRDefault="005D23EB" w:rsidP="00B43E50">
      <w:pPr>
        <w:pStyle w:val="ab"/>
        <w:widowControl w:val="0"/>
        <w:numPr>
          <w:ilvl w:val="0"/>
          <w:numId w:val="4"/>
        </w:numPr>
        <w:autoSpaceDE w:val="0"/>
        <w:autoSpaceDN w:val="0"/>
        <w:adjustRightInd w:val="0"/>
        <w:spacing w:before="120"/>
        <w:rPr>
          <w:rFonts w:ascii="Cambria" w:hAnsi="Cambria" w:cs="Arial"/>
          <w:b/>
          <w:color w:val="000000"/>
          <w:lang w:val="en-GB"/>
        </w:rPr>
      </w:pPr>
      <w:r w:rsidRPr="002A2CFB">
        <w:rPr>
          <w:rFonts w:ascii="Cambria" w:hAnsi="Cambria" w:cs="Arial"/>
          <w:b/>
          <w:color w:val="000000"/>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5D23EB" w:rsidRPr="006403CB" w:rsidTr="00C822F5">
        <w:tc>
          <w:tcPr>
            <w:tcW w:w="8472" w:type="dxa"/>
            <w:gridSpan w:val="2"/>
            <w:tcBorders>
              <w:bottom w:val="nil"/>
            </w:tcBorders>
            <w:shd w:val="clear" w:color="auto" w:fill="DDD9C3"/>
          </w:tcPr>
          <w:p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rsidTr="00C822F5">
        <w:tc>
          <w:tcPr>
            <w:tcW w:w="8472" w:type="dxa"/>
            <w:gridSpan w:val="2"/>
            <w:tcBorders>
              <w:top w:val="nil"/>
            </w:tcBorders>
            <w:shd w:val="clear" w:color="auto" w:fill="DDD9C3"/>
          </w:tcPr>
          <w:p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 xml:space="preserve">The course learning outcomes, specific knowledge, skills and competences of an appropriate level, which the students will acquire with the successful completion of the </w:t>
            </w:r>
            <w:proofErr w:type="gramStart"/>
            <w:r w:rsidRPr="006403CB">
              <w:rPr>
                <w:rFonts w:ascii="Cambria" w:hAnsi="Cambria" w:cs="Arial"/>
                <w:i/>
                <w:sz w:val="16"/>
                <w:szCs w:val="16"/>
                <w:lang w:val="en-GB"/>
              </w:rPr>
              <w:t>course</w:t>
            </w:r>
            <w:proofErr w:type="gramEnd"/>
            <w:r w:rsidRPr="006403CB">
              <w:rPr>
                <w:rFonts w:ascii="Cambria" w:hAnsi="Cambria" w:cs="Arial"/>
                <w:i/>
                <w:sz w:val="16"/>
                <w:szCs w:val="16"/>
                <w:lang w:val="en-GB"/>
              </w:rPr>
              <w:t xml:space="preserve"> are described.</w:t>
            </w:r>
          </w:p>
          <w:p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rsidR="005D23EB" w:rsidRPr="006403CB" w:rsidRDefault="005D23EB" w:rsidP="00B43E50">
            <w:pPr>
              <w:widowControl w:val="0"/>
              <w:numPr>
                <w:ilvl w:val="0"/>
                <w:numId w:val="1"/>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rsidR="005D23EB" w:rsidRPr="006403CB" w:rsidRDefault="005D23EB" w:rsidP="00B43E50">
            <w:pPr>
              <w:widowControl w:val="0"/>
              <w:numPr>
                <w:ilvl w:val="0"/>
                <w:numId w:val="1"/>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rsidR="005D23EB" w:rsidRPr="006403CB" w:rsidRDefault="005D23EB" w:rsidP="00B43E50">
            <w:pPr>
              <w:widowControl w:val="0"/>
              <w:numPr>
                <w:ilvl w:val="0"/>
                <w:numId w:val="1"/>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2A2CFB" w:rsidTr="00C822F5">
        <w:tc>
          <w:tcPr>
            <w:tcW w:w="8472" w:type="dxa"/>
            <w:gridSpan w:val="2"/>
          </w:tcPr>
          <w:p w:rsidR="002A2CFB" w:rsidRDefault="00DD78AF" w:rsidP="00C822F5">
            <w:pPr>
              <w:widowControl w:val="0"/>
              <w:autoSpaceDE w:val="0"/>
              <w:autoSpaceDN w:val="0"/>
              <w:adjustRightInd w:val="0"/>
              <w:rPr>
                <w:rFonts w:ascii="Cambria" w:hAnsi="Cambria"/>
                <w:sz w:val="22"/>
                <w:szCs w:val="20"/>
                <w:lang w:val="en-GB"/>
              </w:rPr>
            </w:pPr>
            <w:r w:rsidRPr="002A2CFB">
              <w:rPr>
                <w:rFonts w:ascii="Cambria" w:hAnsi="Cambria"/>
                <w:sz w:val="22"/>
                <w:szCs w:val="20"/>
                <w:lang w:val="en-GB"/>
              </w:rPr>
              <w:t>Learning outcomes are:</w:t>
            </w:r>
            <w:r w:rsidR="004D7BCA" w:rsidRPr="002A2CFB">
              <w:rPr>
                <w:rFonts w:ascii="Cambria" w:hAnsi="Cambria"/>
                <w:sz w:val="22"/>
                <w:szCs w:val="20"/>
                <w:lang w:val="en-GB"/>
              </w:rPr>
              <w:t xml:space="preserve"> </w:t>
            </w:r>
          </w:p>
          <w:p w:rsidR="002A2CFB" w:rsidRDefault="004D7BCA" w:rsidP="00C822F5">
            <w:pPr>
              <w:widowControl w:val="0"/>
              <w:autoSpaceDE w:val="0"/>
              <w:autoSpaceDN w:val="0"/>
              <w:adjustRightInd w:val="0"/>
              <w:rPr>
                <w:rFonts w:ascii="Cambria" w:hAnsi="Cambria"/>
                <w:sz w:val="22"/>
                <w:szCs w:val="20"/>
                <w:lang w:val="en-GB"/>
              </w:rPr>
            </w:pPr>
            <w:r w:rsidRPr="002A2CFB">
              <w:rPr>
                <w:rFonts w:ascii="Cambria" w:hAnsi="Cambria"/>
                <w:sz w:val="22"/>
                <w:szCs w:val="20"/>
                <w:lang w:val="en-GB"/>
              </w:rPr>
              <w:t>(</w:t>
            </w:r>
            <w:proofErr w:type="spellStart"/>
            <w:r w:rsidRPr="002A2CFB">
              <w:rPr>
                <w:rFonts w:ascii="Cambria" w:hAnsi="Cambria"/>
                <w:sz w:val="22"/>
                <w:szCs w:val="20"/>
                <w:lang w:val="en-GB"/>
              </w:rPr>
              <w:t>i</w:t>
            </w:r>
            <w:proofErr w:type="spellEnd"/>
            <w:r w:rsidRPr="002A2CFB">
              <w:rPr>
                <w:rFonts w:ascii="Cambria" w:hAnsi="Cambria"/>
                <w:sz w:val="22"/>
                <w:szCs w:val="20"/>
                <w:lang w:val="en-GB"/>
              </w:rPr>
              <w:t>)</w:t>
            </w:r>
            <w:r w:rsidR="00DD78AF" w:rsidRPr="002A2CFB">
              <w:rPr>
                <w:rFonts w:ascii="Cambria" w:hAnsi="Cambria"/>
                <w:sz w:val="22"/>
                <w:szCs w:val="20"/>
                <w:lang w:val="en-GB"/>
              </w:rPr>
              <w:t xml:space="preserve"> understanding important topics of Calculus and solving Differential Equations, together with their application</w:t>
            </w:r>
            <w:r w:rsidRPr="002A2CFB">
              <w:rPr>
                <w:rFonts w:ascii="Cambria" w:hAnsi="Cambria"/>
                <w:sz w:val="22"/>
                <w:szCs w:val="20"/>
                <w:lang w:val="en-GB"/>
              </w:rPr>
              <w:t xml:space="preserve">s in Biology and other sciences, </w:t>
            </w:r>
          </w:p>
          <w:p w:rsidR="005D23EB" w:rsidRDefault="004D7BCA" w:rsidP="00C822F5">
            <w:pPr>
              <w:widowControl w:val="0"/>
              <w:autoSpaceDE w:val="0"/>
              <w:autoSpaceDN w:val="0"/>
              <w:adjustRightInd w:val="0"/>
              <w:rPr>
                <w:rFonts w:ascii="Cambria" w:hAnsi="Cambria"/>
                <w:sz w:val="22"/>
                <w:szCs w:val="20"/>
                <w:lang w:val="en-GB"/>
              </w:rPr>
            </w:pPr>
            <w:r w:rsidRPr="002A2CFB">
              <w:rPr>
                <w:rFonts w:ascii="Cambria" w:hAnsi="Cambria"/>
                <w:sz w:val="22"/>
                <w:szCs w:val="20"/>
                <w:lang w:val="en-GB"/>
              </w:rPr>
              <w:t xml:space="preserve">(ii) </w:t>
            </w:r>
            <w:proofErr w:type="gramStart"/>
            <w:r w:rsidRPr="002A2CFB">
              <w:rPr>
                <w:rFonts w:ascii="Cambria" w:hAnsi="Cambria"/>
                <w:sz w:val="22"/>
                <w:szCs w:val="20"/>
                <w:lang w:val="en-GB"/>
              </w:rPr>
              <w:t>familiarity</w:t>
            </w:r>
            <w:proofErr w:type="gramEnd"/>
            <w:r w:rsidRPr="002A2CFB">
              <w:rPr>
                <w:rFonts w:ascii="Cambria" w:hAnsi="Cambria"/>
                <w:sz w:val="22"/>
                <w:szCs w:val="20"/>
                <w:lang w:val="en-GB"/>
              </w:rPr>
              <w:t xml:space="preserve"> with concepts that appear in “Biostatistics” next semester.</w:t>
            </w:r>
          </w:p>
          <w:p w:rsidR="005D23EB" w:rsidRPr="002A2CFB" w:rsidRDefault="005D23EB" w:rsidP="00DD78AF">
            <w:pPr>
              <w:widowControl w:val="0"/>
              <w:autoSpaceDE w:val="0"/>
              <w:autoSpaceDN w:val="0"/>
              <w:adjustRightInd w:val="0"/>
              <w:rPr>
                <w:rFonts w:ascii="Cambria" w:hAnsi="Cambria" w:cs="Arial"/>
                <w:i/>
                <w:sz w:val="22"/>
                <w:szCs w:val="16"/>
                <w:lang w:val="en-GB"/>
              </w:rPr>
            </w:pPr>
          </w:p>
        </w:tc>
      </w:tr>
      <w:tr w:rsidR="005D23EB" w:rsidRPr="006403CB" w:rsidTr="00C822F5">
        <w:tblPrEx>
          <w:tblLook w:val="0000"/>
        </w:tblPrEx>
        <w:tc>
          <w:tcPr>
            <w:tcW w:w="8472" w:type="dxa"/>
            <w:gridSpan w:val="2"/>
            <w:tcBorders>
              <w:bottom w:val="nil"/>
            </w:tcBorders>
            <w:shd w:val="clear" w:color="auto" w:fill="DDD9C3"/>
          </w:tcPr>
          <w:p w:rsidR="005D23EB" w:rsidRPr="004D7BCA" w:rsidRDefault="005D23EB" w:rsidP="00C822F5">
            <w:pPr>
              <w:rPr>
                <w:rFonts w:ascii="Cambria" w:hAnsi="Cambria" w:cs="Arial"/>
                <w:b/>
                <w:sz w:val="20"/>
                <w:szCs w:val="20"/>
                <w:lang w:val="en-GB"/>
              </w:rPr>
            </w:pPr>
            <w:r w:rsidRPr="004D7BCA">
              <w:rPr>
                <w:rFonts w:ascii="Cambria" w:hAnsi="Cambria" w:cs="Arial"/>
                <w:b/>
                <w:sz w:val="20"/>
                <w:szCs w:val="20"/>
                <w:lang w:val="en-GB"/>
              </w:rPr>
              <w:t xml:space="preserve">General Competences </w:t>
            </w:r>
          </w:p>
        </w:tc>
      </w:tr>
      <w:tr w:rsidR="005D23EB" w:rsidRPr="006403CB" w:rsidTr="00C822F5">
        <w:tc>
          <w:tcPr>
            <w:tcW w:w="8472" w:type="dxa"/>
            <w:gridSpan w:val="2"/>
            <w:tcBorders>
              <w:top w:val="nil"/>
              <w:bottom w:val="nil"/>
            </w:tcBorders>
            <w:shd w:val="clear" w:color="auto" w:fill="DDD9C3"/>
          </w:tcPr>
          <w:p w:rsidR="005D23EB" w:rsidRPr="004D7BCA" w:rsidRDefault="005D23EB" w:rsidP="00C822F5">
            <w:pPr>
              <w:widowControl w:val="0"/>
              <w:autoSpaceDE w:val="0"/>
              <w:autoSpaceDN w:val="0"/>
              <w:adjustRightInd w:val="0"/>
              <w:spacing w:after="60"/>
              <w:rPr>
                <w:rFonts w:ascii="Cambria" w:hAnsi="Cambria" w:cs="Arial"/>
                <w:i/>
                <w:sz w:val="16"/>
                <w:szCs w:val="16"/>
                <w:lang w:val="en-GB"/>
              </w:rPr>
            </w:pPr>
            <w:r w:rsidRPr="004D7BCA">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rsidTr="00C822F5">
        <w:tblPrEx>
          <w:tblLook w:val="0000"/>
        </w:tblPrEx>
        <w:tc>
          <w:tcPr>
            <w:tcW w:w="3964" w:type="dxa"/>
            <w:tcBorders>
              <w:top w:val="nil"/>
              <w:right w:val="nil"/>
            </w:tcBorders>
            <w:shd w:val="clear" w:color="auto" w:fill="DDD9C3"/>
          </w:tcPr>
          <w:p w:rsidR="005D23EB" w:rsidRPr="004D7BCA" w:rsidRDefault="005D23EB" w:rsidP="00C822F5">
            <w:pPr>
              <w:widowControl w:val="0"/>
              <w:autoSpaceDE w:val="0"/>
              <w:autoSpaceDN w:val="0"/>
              <w:adjustRightInd w:val="0"/>
              <w:rPr>
                <w:rFonts w:ascii="Cambria" w:hAnsi="Cambria" w:cs="Arial"/>
                <w:i/>
                <w:sz w:val="16"/>
                <w:szCs w:val="16"/>
                <w:lang w:val="en-GB"/>
              </w:rPr>
            </w:pPr>
            <w:r w:rsidRPr="004D7BCA">
              <w:rPr>
                <w:rFonts w:ascii="Cambria" w:hAnsi="Cambria" w:cs="Arial"/>
                <w:i/>
                <w:sz w:val="16"/>
                <w:szCs w:val="16"/>
                <w:lang w:val="en-GB"/>
              </w:rPr>
              <w:t xml:space="preserve">Search for, analysis and synthesis of data and information, with the use of the necessary technology </w:t>
            </w:r>
          </w:p>
          <w:p w:rsidR="005D23EB" w:rsidRPr="004D7BCA" w:rsidRDefault="005D23EB" w:rsidP="00C822F5">
            <w:pPr>
              <w:widowControl w:val="0"/>
              <w:autoSpaceDE w:val="0"/>
              <w:autoSpaceDN w:val="0"/>
              <w:adjustRightInd w:val="0"/>
              <w:rPr>
                <w:rFonts w:ascii="Cambria" w:hAnsi="Cambria" w:cs="Arial"/>
                <w:i/>
                <w:sz w:val="16"/>
                <w:szCs w:val="16"/>
                <w:lang w:val="en-GB"/>
              </w:rPr>
            </w:pPr>
            <w:r w:rsidRPr="004D7BCA">
              <w:rPr>
                <w:rFonts w:ascii="Cambria" w:hAnsi="Cambria" w:cs="Arial"/>
                <w:i/>
                <w:sz w:val="16"/>
                <w:szCs w:val="16"/>
                <w:lang w:val="en-GB"/>
              </w:rPr>
              <w:t xml:space="preserve">Adapting to new situations </w:t>
            </w:r>
          </w:p>
          <w:p w:rsidR="005D23EB" w:rsidRPr="004D7BCA" w:rsidRDefault="005D23EB" w:rsidP="00C822F5">
            <w:pPr>
              <w:widowControl w:val="0"/>
              <w:autoSpaceDE w:val="0"/>
              <w:autoSpaceDN w:val="0"/>
              <w:adjustRightInd w:val="0"/>
              <w:rPr>
                <w:rFonts w:ascii="Cambria" w:hAnsi="Cambria" w:cs="Arial"/>
                <w:i/>
                <w:sz w:val="16"/>
                <w:szCs w:val="16"/>
                <w:lang w:val="en-GB"/>
              </w:rPr>
            </w:pPr>
            <w:r w:rsidRPr="004D7BCA">
              <w:rPr>
                <w:rFonts w:ascii="Cambria" w:hAnsi="Cambria" w:cs="Arial"/>
                <w:i/>
                <w:sz w:val="16"/>
                <w:szCs w:val="16"/>
                <w:lang w:val="en-GB"/>
              </w:rPr>
              <w:t xml:space="preserve">Decision-making </w:t>
            </w:r>
          </w:p>
          <w:p w:rsidR="005D23EB" w:rsidRPr="004D7BCA" w:rsidRDefault="005D23EB" w:rsidP="00C822F5">
            <w:pPr>
              <w:widowControl w:val="0"/>
              <w:autoSpaceDE w:val="0"/>
              <w:autoSpaceDN w:val="0"/>
              <w:adjustRightInd w:val="0"/>
              <w:rPr>
                <w:rFonts w:ascii="Cambria" w:hAnsi="Cambria" w:cs="Arial"/>
                <w:i/>
                <w:sz w:val="16"/>
                <w:szCs w:val="16"/>
                <w:lang w:val="en-GB"/>
              </w:rPr>
            </w:pPr>
            <w:r w:rsidRPr="004D7BCA">
              <w:rPr>
                <w:rFonts w:ascii="Cambria" w:hAnsi="Cambria" w:cs="Arial"/>
                <w:i/>
                <w:sz w:val="16"/>
                <w:szCs w:val="16"/>
                <w:lang w:val="en-GB"/>
              </w:rPr>
              <w:t xml:space="preserve">Working independently </w:t>
            </w:r>
          </w:p>
          <w:p w:rsidR="005D23EB" w:rsidRPr="004D7BCA" w:rsidRDefault="005D23EB" w:rsidP="00C822F5">
            <w:pPr>
              <w:widowControl w:val="0"/>
              <w:autoSpaceDE w:val="0"/>
              <w:autoSpaceDN w:val="0"/>
              <w:adjustRightInd w:val="0"/>
              <w:rPr>
                <w:rFonts w:ascii="Cambria" w:hAnsi="Cambria" w:cs="Arial"/>
                <w:i/>
                <w:sz w:val="16"/>
                <w:szCs w:val="16"/>
                <w:lang w:val="en-GB"/>
              </w:rPr>
            </w:pPr>
            <w:r w:rsidRPr="004D7BCA">
              <w:rPr>
                <w:rFonts w:ascii="Cambria" w:hAnsi="Cambria" w:cs="Arial"/>
                <w:i/>
                <w:sz w:val="16"/>
                <w:szCs w:val="16"/>
                <w:lang w:val="en-GB"/>
              </w:rPr>
              <w:t>Team work</w:t>
            </w:r>
          </w:p>
          <w:p w:rsidR="005D23EB" w:rsidRPr="004D7BCA" w:rsidRDefault="005D23EB" w:rsidP="00C822F5">
            <w:pPr>
              <w:widowControl w:val="0"/>
              <w:autoSpaceDE w:val="0"/>
              <w:autoSpaceDN w:val="0"/>
              <w:adjustRightInd w:val="0"/>
              <w:rPr>
                <w:rFonts w:ascii="Cambria" w:hAnsi="Cambria" w:cs="Arial"/>
                <w:i/>
                <w:sz w:val="16"/>
                <w:szCs w:val="16"/>
                <w:lang w:val="en-GB"/>
              </w:rPr>
            </w:pPr>
            <w:r w:rsidRPr="004D7BCA">
              <w:rPr>
                <w:rFonts w:ascii="Cambria" w:hAnsi="Cambria" w:cs="Arial"/>
                <w:i/>
                <w:sz w:val="16"/>
                <w:szCs w:val="16"/>
                <w:lang w:val="en-GB"/>
              </w:rPr>
              <w:t xml:space="preserve">Working in an international environment </w:t>
            </w:r>
          </w:p>
          <w:p w:rsidR="005D23EB" w:rsidRPr="004D7BCA" w:rsidRDefault="005D23EB" w:rsidP="00C822F5">
            <w:pPr>
              <w:widowControl w:val="0"/>
              <w:autoSpaceDE w:val="0"/>
              <w:autoSpaceDN w:val="0"/>
              <w:adjustRightInd w:val="0"/>
              <w:rPr>
                <w:rFonts w:ascii="Cambria" w:hAnsi="Cambria" w:cs="Arial"/>
                <w:i/>
                <w:sz w:val="16"/>
                <w:szCs w:val="16"/>
                <w:lang w:val="en-GB"/>
              </w:rPr>
            </w:pPr>
            <w:r w:rsidRPr="004D7BCA">
              <w:rPr>
                <w:rFonts w:ascii="Cambria" w:hAnsi="Cambria" w:cs="Arial"/>
                <w:i/>
                <w:sz w:val="16"/>
                <w:szCs w:val="16"/>
                <w:lang w:val="en-GB"/>
              </w:rPr>
              <w:t xml:space="preserve">Working in an interdisciplinary environment </w:t>
            </w:r>
          </w:p>
          <w:p w:rsidR="005D23EB" w:rsidRPr="004D7BCA" w:rsidRDefault="005D23EB" w:rsidP="00C822F5">
            <w:pPr>
              <w:widowControl w:val="0"/>
              <w:autoSpaceDE w:val="0"/>
              <w:autoSpaceDN w:val="0"/>
              <w:adjustRightInd w:val="0"/>
              <w:rPr>
                <w:rFonts w:ascii="Cambria" w:hAnsi="Cambria" w:cs="Arial"/>
                <w:i/>
                <w:sz w:val="16"/>
                <w:szCs w:val="16"/>
                <w:lang w:val="en-GB"/>
              </w:rPr>
            </w:pPr>
            <w:r w:rsidRPr="004D7BCA">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rsidR="005D23EB" w:rsidRPr="004D7BCA" w:rsidRDefault="005D23EB" w:rsidP="00C822F5">
            <w:pPr>
              <w:widowControl w:val="0"/>
              <w:autoSpaceDE w:val="0"/>
              <w:autoSpaceDN w:val="0"/>
              <w:adjustRightInd w:val="0"/>
              <w:rPr>
                <w:rFonts w:ascii="Cambria" w:hAnsi="Cambria" w:cs="Arial"/>
                <w:i/>
                <w:sz w:val="16"/>
                <w:szCs w:val="16"/>
                <w:lang w:val="en-GB"/>
              </w:rPr>
            </w:pPr>
            <w:r w:rsidRPr="004D7BCA">
              <w:rPr>
                <w:rFonts w:ascii="Cambria" w:hAnsi="Cambria" w:cs="Arial"/>
                <w:i/>
                <w:sz w:val="16"/>
                <w:szCs w:val="16"/>
                <w:lang w:val="en-GB"/>
              </w:rPr>
              <w:t xml:space="preserve">Project planning and management </w:t>
            </w:r>
          </w:p>
          <w:p w:rsidR="005D23EB" w:rsidRPr="004D7BCA" w:rsidRDefault="005D23EB" w:rsidP="00C822F5">
            <w:pPr>
              <w:widowControl w:val="0"/>
              <w:autoSpaceDE w:val="0"/>
              <w:autoSpaceDN w:val="0"/>
              <w:adjustRightInd w:val="0"/>
              <w:rPr>
                <w:rFonts w:ascii="Cambria" w:hAnsi="Cambria" w:cs="Arial"/>
                <w:i/>
                <w:sz w:val="16"/>
                <w:szCs w:val="16"/>
                <w:lang w:val="en-GB"/>
              </w:rPr>
            </w:pPr>
            <w:r w:rsidRPr="004D7BCA">
              <w:rPr>
                <w:rFonts w:ascii="Cambria" w:hAnsi="Cambria" w:cs="Arial"/>
                <w:i/>
                <w:sz w:val="16"/>
                <w:szCs w:val="16"/>
                <w:lang w:val="en-GB"/>
              </w:rPr>
              <w:t xml:space="preserve">Respect for difference and multiculturalism </w:t>
            </w:r>
          </w:p>
          <w:p w:rsidR="005D23EB" w:rsidRPr="004D7BCA" w:rsidRDefault="005D23EB" w:rsidP="00C822F5">
            <w:pPr>
              <w:widowControl w:val="0"/>
              <w:autoSpaceDE w:val="0"/>
              <w:autoSpaceDN w:val="0"/>
              <w:adjustRightInd w:val="0"/>
              <w:rPr>
                <w:rFonts w:ascii="Cambria" w:hAnsi="Cambria" w:cs="Arial"/>
                <w:i/>
                <w:sz w:val="16"/>
                <w:szCs w:val="16"/>
                <w:lang w:val="en-GB"/>
              </w:rPr>
            </w:pPr>
            <w:r w:rsidRPr="004D7BCA">
              <w:rPr>
                <w:rFonts w:ascii="Cambria" w:hAnsi="Cambria" w:cs="Arial"/>
                <w:i/>
                <w:sz w:val="16"/>
                <w:szCs w:val="16"/>
                <w:lang w:val="en-GB"/>
              </w:rPr>
              <w:t xml:space="preserve">Respect for the natural environment </w:t>
            </w:r>
          </w:p>
          <w:p w:rsidR="005D23EB" w:rsidRPr="004D7BCA" w:rsidRDefault="005D23EB" w:rsidP="00C822F5">
            <w:pPr>
              <w:widowControl w:val="0"/>
              <w:autoSpaceDE w:val="0"/>
              <w:autoSpaceDN w:val="0"/>
              <w:adjustRightInd w:val="0"/>
              <w:rPr>
                <w:rFonts w:ascii="Cambria" w:hAnsi="Cambria" w:cs="Arial"/>
                <w:i/>
                <w:sz w:val="16"/>
                <w:szCs w:val="16"/>
                <w:lang w:val="en-GB"/>
              </w:rPr>
            </w:pPr>
            <w:r w:rsidRPr="004D7BCA">
              <w:rPr>
                <w:rFonts w:ascii="Cambria" w:hAnsi="Cambria" w:cs="Arial"/>
                <w:i/>
                <w:sz w:val="16"/>
                <w:szCs w:val="16"/>
                <w:lang w:val="en-GB"/>
              </w:rPr>
              <w:t xml:space="preserve">Showing social, professional and ethical responsibility and sensitivity to gender issues </w:t>
            </w:r>
          </w:p>
          <w:p w:rsidR="005D23EB" w:rsidRPr="004D7BCA" w:rsidRDefault="005D23EB" w:rsidP="00C822F5">
            <w:pPr>
              <w:widowControl w:val="0"/>
              <w:autoSpaceDE w:val="0"/>
              <w:autoSpaceDN w:val="0"/>
              <w:adjustRightInd w:val="0"/>
              <w:rPr>
                <w:rFonts w:ascii="Cambria" w:hAnsi="Cambria" w:cs="Arial"/>
                <w:i/>
                <w:sz w:val="16"/>
                <w:szCs w:val="16"/>
                <w:lang w:val="en-GB"/>
              </w:rPr>
            </w:pPr>
            <w:r w:rsidRPr="004D7BCA">
              <w:rPr>
                <w:rFonts w:ascii="Cambria" w:hAnsi="Cambria" w:cs="Arial"/>
                <w:i/>
                <w:sz w:val="16"/>
                <w:szCs w:val="16"/>
                <w:lang w:val="en-GB"/>
              </w:rPr>
              <w:t xml:space="preserve">Criticism and self-criticism </w:t>
            </w:r>
          </w:p>
          <w:p w:rsidR="005D23EB" w:rsidRPr="004D7BCA" w:rsidRDefault="005D23EB" w:rsidP="00C822F5">
            <w:pPr>
              <w:rPr>
                <w:rFonts w:ascii="Cambria" w:hAnsi="Cambria" w:cs="Arial"/>
                <w:i/>
                <w:sz w:val="16"/>
                <w:szCs w:val="16"/>
                <w:lang w:val="en-GB"/>
              </w:rPr>
            </w:pPr>
            <w:r w:rsidRPr="004D7BCA">
              <w:rPr>
                <w:rFonts w:ascii="Cambria" w:hAnsi="Cambria" w:cs="Arial"/>
                <w:i/>
                <w:sz w:val="16"/>
                <w:szCs w:val="16"/>
                <w:lang w:val="en-GB"/>
              </w:rPr>
              <w:t>Production of free, creative and inductive thinking</w:t>
            </w:r>
          </w:p>
          <w:p w:rsidR="005D23EB" w:rsidRPr="004D7BCA" w:rsidRDefault="005D23EB" w:rsidP="00C822F5">
            <w:pPr>
              <w:rPr>
                <w:rFonts w:ascii="Cambria" w:hAnsi="Cambria" w:cs="Arial"/>
                <w:i/>
                <w:sz w:val="16"/>
                <w:szCs w:val="16"/>
                <w:lang w:val="en-GB"/>
              </w:rPr>
            </w:pPr>
            <w:r w:rsidRPr="004D7BCA">
              <w:rPr>
                <w:rFonts w:ascii="Cambria" w:hAnsi="Cambria" w:cs="Arial"/>
                <w:i/>
                <w:sz w:val="16"/>
                <w:szCs w:val="16"/>
                <w:lang w:val="en-GB"/>
              </w:rPr>
              <w:t>……</w:t>
            </w:r>
          </w:p>
          <w:p w:rsidR="005D23EB" w:rsidRPr="004D7BCA" w:rsidRDefault="005D23EB" w:rsidP="00C822F5">
            <w:pPr>
              <w:rPr>
                <w:rFonts w:ascii="Cambria" w:hAnsi="Cambria" w:cs="Arial"/>
                <w:i/>
                <w:sz w:val="16"/>
                <w:szCs w:val="16"/>
                <w:lang w:val="en-GB"/>
              </w:rPr>
            </w:pPr>
            <w:r w:rsidRPr="004D7BCA">
              <w:rPr>
                <w:rFonts w:ascii="Cambria" w:hAnsi="Cambria" w:cs="Arial"/>
                <w:i/>
                <w:sz w:val="16"/>
                <w:szCs w:val="16"/>
                <w:lang w:val="en-GB"/>
              </w:rPr>
              <w:t>Others…</w:t>
            </w:r>
          </w:p>
          <w:p w:rsidR="005D23EB" w:rsidRPr="004D7BCA" w:rsidRDefault="005D23EB" w:rsidP="00C822F5">
            <w:pPr>
              <w:rPr>
                <w:rFonts w:ascii="Cambria" w:hAnsi="Cambria" w:cs="Arial"/>
                <w:b/>
                <w:sz w:val="20"/>
                <w:szCs w:val="20"/>
                <w:lang w:val="en-GB"/>
              </w:rPr>
            </w:pPr>
            <w:r w:rsidRPr="004D7BCA">
              <w:rPr>
                <w:rFonts w:ascii="Cambria" w:hAnsi="Cambria" w:cs="Arial"/>
                <w:i/>
                <w:sz w:val="16"/>
                <w:szCs w:val="16"/>
                <w:lang w:val="en-GB"/>
              </w:rPr>
              <w:t>…….</w:t>
            </w:r>
          </w:p>
        </w:tc>
      </w:tr>
      <w:tr w:rsidR="005D23EB" w:rsidRPr="002A2CFB" w:rsidTr="00C822F5">
        <w:tc>
          <w:tcPr>
            <w:tcW w:w="8472" w:type="dxa"/>
            <w:gridSpan w:val="2"/>
          </w:tcPr>
          <w:p w:rsidR="005D23EB" w:rsidRPr="002A2CFB" w:rsidRDefault="004D7BCA" w:rsidP="00C822F5">
            <w:pPr>
              <w:rPr>
                <w:rFonts w:ascii="Cambria" w:hAnsi="Cambria" w:cs="Arial"/>
                <w:sz w:val="22"/>
                <w:szCs w:val="20"/>
                <w:lang w:val="en-GB"/>
              </w:rPr>
            </w:pPr>
            <w:r w:rsidRPr="002A2CFB">
              <w:rPr>
                <w:rFonts w:ascii="Cambria" w:hAnsi="Cambria" w:cs="Arial"/>
                <w:sz w:val="22"/>
                <w:szCs w:val="20"/>
                <w:lang w:val="en-GB"/>
              </w:rPr>
              <w:t>Working independently. Production of free, creative and inductive thinking. Decision making.</w:t>
            </w:r>
          </w:p>
          <w:p w:rsidR="005D23EB" w:rsidRPr="002A2CFB" w:rsidRDefault="005D23EB" w:rsidP="00C822F5">
            <w:pPr>
              <w:widowControl w:val="0"/>
              <w:autoSpaceDE w:val="0"/>
              <w:autoSpaceDN w:val="0"/>
              <w:adjustRightInd w:val="0"/>
              <w:spacing w:after="60"/>
              <w:rPr>
                <w:rFonts w:ascii="Cambria" w:hAnsi="Cambria" w:cs="Arial"/>
                <w:i/>
                <w:sz w:val="22"/>
                <w:szCs w:val="16"/>
                <w:lang w:val="en-GB"/>
              </w:rPr>
            </w:pPr>
          </w:p>
        </w:tc>
      </w:tr>
    </w:tbl>
    <w:p w:rsidR="005D23EB" w:rsidRPr="002A2CFB" w:rsidRDefault="005D23EB" w:rsidP="00B43E50">
      <w:pPr>
        <w:pStyle w:val="ab"/>
        <w:widowControl w:val="0"/>
        <w:numPr>
          <w:ilvl w:val="0"/>
          <w:numId w:val="4"/>
        </w:numPr>
        <w:autoSpaceDE w:val="0"/>
        <w:autoSpaceDN w:val="0"/>
        <w:adjustRightInd w:val="0"/>
        <w:spacing w:before="120"/>
        <w:rPr>
          <w:rFonts w:ascii="Cambria" w:hAnsi="Cambria" w:cs="Arial"/>
          <w:b/>
          <w:color w:val="000000"/>
          <w:lang w:val="en-GB"/>
        </w:rPr>
      </w:pPr>
      <w:r w:rsidRPr="002A2CFB">
        <w:rPr>
          <w:rFonts w:ascii="Cambria" w:hAnsi="Cambria" w:cs="Arial"/>
          <w:b/>
          <w:color w:val="000000"/>
          <w:lang w:val="en-GB"/>
        </w:rPr>
        <w:lastRenderedPageBreak/>
        <w:t>SYLLABUS</w:t>
      </w:r>
    </w:p>
    <w:p w:rsidR="002A2CFB" w:rsidRPr="002A2CFB" w:rsidRDefault="002A2CFB" w:rsidP="002A2CFB">
      <w:pPr>
        <w:widowControl w:val="0"/>
        <w:autoSpaceDE w:val="0"/>
        <w:autoSpaceDN w:val="0"/>
        <w:adjustRightInd w:val="0"/>
        <w:spacing w:before="120"/>
        <w:ind w:left="2520"/>
        <w:rPr>
          <w:rFonts w:ascii="Cambria" w:hAnsi="Cambria" w:cs="Arial"/>
          <w:b/>
          <w:color w:val="000000"/>
          <w:lang w:val="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5D23EB" w:rsidRPr="002A2CFB" w:rsidTr="00C822F5">
        <w:tc>
          <w:tcPr>
            <w:tcW w:w="8472" w:type="dxa"/>
          </w:tcPr>
          <w:p w:rsidR="005D23EB" w:rsidRPr="002A2CFB" w:rsidRDefault="005D3197" w:rsidP="00B43E50">
            <w:pPr>
              <w:pStyle w:val="ab"/>
              <w:numPr>
                <w:ilvl w:val="0"/>
                <w:numId w:val="3"/>
              </w:numPr>
              <w:tabs>
                <w:tab w:val="left" w:pos="285"/>
              </w:tabs>
              <w:ind w:left="0" w:firstLine="0"/>
              <w:jc w:val="both"/>
              <w:rPr>
                <w:rFonts w:ascii="Cambria" w:hAnsi="Cambria"/>
                <w:iCs/>
                <w:szCs w:val="20"/>
                <w:lang w:val="en-GB"/>
              </w:rPr>
            </w:pPr>
            <w:r w:rsidRPr="002A2CFB">
              <w:rPr>
                <w:rFonts w:ascii="Cambria" w:hAnsi="Cambria"/>
                <w:b/>
                <w:iCs/>
                <w:szCs w:val="20"/>
                <w:lang w:val="en-GB"/>
              </w:rPr>
              <w:t xml:space="preserve">Basic functions. </w:t>
            </w:r>
            <w:r w:rsidRPr="002A2CFB">
              <w:rPr>
                <w:rFonts w:ascii="Cambria" w:hAnsi="Cambria"/>
                <w:iCs/>
                <w:szCs w:val="20"/>
                <w:lang w:val="en-GB"/>
              </w:rPr>
              <w:t>Characteristics, properties and graphs of the functions: exponential, logarithmic, trigonometric and hyperbolic, trigonometric and hyperbolic identities and Osborn’s rule.</w:t>
            </w:r>
          </w:p>
          <w:p w:rsidR="005D3197" w:rsidRPr="002A2CFB" w:rsidRDefault="005D3197" w:rsidP="00B43E50">
            <w:pPr>
              <w:pStyle w:val="ab"/>
              <w:numPr>
                <w:ilvl w:val="0"/>
                <w:numId w:val="3"/>
              </w:numPr>
              <w:tabs>
                <w:tab w:val="left" w:pos="285"/>
              </w:tabs>
              <w:ind w:left="0" w:firstLine="0"/>
              <w:jc w:val="both"/>
              <w:rPr>
                <w:rFonts w:ascii="Cambria" w:hAnsi="Cambria"/>
                <w:iCs/>
                <w:szCs w:val="20"/>
                <w:lang w:val="en-GB"/>
              </w:rPr>
            </w:pPr>
            <w:r w:rsidRPr="002A2CFB">
              <w:rPr>
                <w:rFonts w:ascii="Cambria" w:hAnsi="Cambria"/>
                <w:b/>
                <w:iCs/>
                <w:szCs w:val="20"/>
                <w:lang w:val="en-GB"/>
              </w:rPr>
              <w:t>Differentiation.</w:t>
            </w:r>
            <w:r w:rsidRPr="002A2CFB">
              <w:rPr>
                <w:rFonts w:ascii="Cambria" w:hAnsi="Cambria"/>
                <w:iCs/>
                <w:szCs w:val="20"/>
                <w:lang w:val="en-GB"/>
              </w:rPr>
              <w:t xml:space="preserve"> </w:t>
            </w:r>
            <w:r w:rsidR="0052715B" w:rsidRPr="002A2CFB">
              <w:rPr>
                <w:rFonts w:ascii="Cambria" w:hAnsi="Cambria"/>
                <w:iCs/>
                <w:szCs w:val="20"/>
                <w:lang w:val="en-GB"/>
              </w:rPr>
              <w:t>Point derivative</w:t>
            </w:r>
            <w:r w:rsidR="00083EE8" w:rsidRPr="002A2CFB">
              <w:rPr>
                <w:rFonts w:ascii="Cambria" w:hAnsi="Cambria"/>
                <w:iCs/>
                <w:szCs w:val="20"/>
                <w:lang w:val="en-GB"/>
              </w:rPr>
              <w:t xml:space="preserve"> and interpretation</w:t>
            </w:r>
            <w:r w:rsidR="0052715B" w:rsidRPr="002A2CFB">
              <w:rPr>
                <w:rFonts w:ascii="Cambria" w:hAnsi="Cambria"/>
                <w:iCs/>
                <w:szCs w:val="20"/>
                <w:lang w:val="en-GB"/>
              </w:rPr>
              <w:t>, left and right derivatives, first and second derivative functions, differentiation in a closed interval, differentiation and continuity, derivatives of elementary functions, rules of</w:t>
            </w:r>
            <w:r w:rsidR="00083EE8" w:rsidRPr="002A2CFB">
              <w:rPr>
                <w:rFonts w:ascii="Cambria" w:hAnsi="Cambria"/>
                <w:iCs/>
                <w:szCs w:val="20"/>
                <w:lang w:val="en-GB"/>
              </w:rPr>
              <w:t xml:space="preserve"> </w:t>
            </w:r>
            <w:r w:rsidR="0052715B" w:rsidRPr="002A2CFB">
              <w:rPr>
                <w:rFonts w:ascii="Cambria" w:hAnsi="Cambria"/>
                <w:iCs/>
                <w:szCs w:val="20"/>
                <w:lang w:val="en-GB"/>
              </w:rPr>
              <w:t xml:space="preserve">differentiation, derivatives of basic functions, implicit  differentiation, the mean Value and </w:t>
            </w:r>
            <w:proofErr w:type="spellStart"/>
            <w:r w:rsidR="0052715B" w:rsidRPr="002A2CFB">
              <w:rPr>
                <w:rFonts w:ascii="Cambria" w:hAnsi="Cambria"/>
                <w:iCs/>
                <w:szCs w:val="20"/>
                <w:lang w:val="en-GB"/>
              </w:rPr>
              <w:t>Rolle’s</w:t>
            </w:r>
            <w:proofErr w:type="spellEnd"/>
            <w:r w:rsidR="0052715B" w:rsidRPr="002A2CFB">
              <w:rPr>
                <w:rFonts w:ascii="Cambria" w:hAnsi="Cambria"/>
                <w:iCs/>
                <w:szCs w:val="20"/>
                <w:lang w:val="en-GB"/>
              </w:rPr>
              <w:t xml:space="preserve"> theorems and applications, applications of differentiation: </w:t>
            </w:r>
            <w:proofErr w:type="spellStart"/>
            <w:r w:rsidR="0052715B" w:rsidRPr="002A2CFB">
              <w:rPr>
                <w:rFonts w:ascii="Cambria" w:hAnsi="Cambria"/>
                <w:iCs/>
                <w:szCs w:val="20"/>
                <w:lang w:val="en-GB"/>
              </w:rPr>
              <w:t>indetermined</w:t>
            </w:r>
            <w:proofErr w:type="spellEnd"/>
            <w:r w:rsidR="0052715B" w:rsidRPr="002A2CFB">
              <w:rPr>
                <w:rFonts w:ascii="Cambria" w:hAnsi="Cambria"/>
                <w:iCs/>
                <w:szCs w:val="20"/>
                <w:lang w:val="en-GB"/>
              </w:rPr>
              <w:t xml:space="preserve"> limit forms,  study of a  function (monotonicity, stationary points, </w:t>
            </w:r>
            <w:r w:rsidR="00083EE8" w:rsidRPr="002A2CFB">
              <w:rPr>
                <w:rFonts w:ascii="Cambria" w:hAnsi="Cambria"/>
                <w:iCs/>
                <w:szCs w:val="20"/>
                <w:lang w:val="en-GB"/>
              </w:rPr>
              <w:t xml:space="preserve">convexity-concavity and </w:t>
            </w:r>
            <w:r w:rsidR="0052715B" w:rsidRPr="002A2CFB">
              <w:rPr>
                <w:rFonts w:ascii="Cambria" w:hAnsi="Cambria"/>
                <w:iCs/>
                <w:szCs w:val="20"/>
                <w:lang w:val="en-GB"/>
              </w:rPr>
              <w:t xml:space="preserve">inflexion points, </w:t>
            </w:r>
            <w:r w:rsidR="00083EE8" w:rsidRPr="002A2CFB">
              <w:rPr>
                <w:rFonts w:ascii="Cambria" w:hAnsi="Cambria"/>
                <w:iCs/>
                <w:szCs w:val="20"/>
                <w:lang w:val="en-GB"/>
              </w:rPr>
              <w:t>asymptotic lines and curve sketching).</w:t>
            </w:r>
          </w:p>
          <w:p w:rsidR="00083EE8" w:rsidRPr="002A2CFB" w:rsidRDefault="00083EE8" w:rsidP="00B43E50">
            <w:pPr>
              <w:pStyle w:val="ab"/>
              <w:numPr>
                <w:ilvl w:val="0"/>
                <w:numId w:val="3"/>
              </w:numPr>
              <w:tabs>
                <w:tab w:val="left" w:pos="285"/>
              </w:tabs>
              <w:ind w:left="0" w:firstLine="0"/>
              <w:jc w:val="both"/>
              <w:rPr>
                <w:rFonts w:ascii="Cambria" w:hAnsi="Cambria"/>
                <w:iCs/>
                <w:szCs w:val="20"/>
                <w:lang w:val="en-GB"/>
              </w:rPr>
            </w:pPr>
            <w:r w:rsidRPr="002A2CFB">
              <w:rPr>
                <w:rFonts w:ascii="Cambria" w:hAnsi="Cambria"/>
                <w:b/>
                <w:iCs/>
                <w:szCs w:val="20"/>
                <w:lang w:val="en-GB"/>
              </w:rPr>
              <w:t>Integration.</w:t>
            </w:r>
            <w:r w:rsidRPr="002A2CFB">
              <w:rPr>
                <w:rFonts w:ascii="Cambria" w:hAnsi="Cambria"/>
                <w:iCs/>
                <w:szCs w:val="20"/>
                <w:lang w:val="en-GB"/>
              </w:rPr>
              <w:t xml:space="preserve"> Indefinite integral and integrals of basic functions, definite integral and interpretation, improper integrals, integration techniques (change of variable, integration by parts, partial fractions, integration of irrational functions, integration of trigonometric functions in powers), the Gamma and Beta functions (properties and related integrals).</w:t>
            </w:r>
          </w:p>
          <w:p w:rsidR="00083EE8" w:rsidRPr="002A2CFB" w:rsidRDefault="00083EE8" w:rsidP="00B43E50">
            <w:pPr>
              <w:pStyle w:val="ab"/>
              <w:numPr>
                <w:ilvl w:val="0"/>
                <w:numId w:val="3"/>
              </w:numPr>
              <w:tabs>
                <w:tab w:val="left" w:pos="285"/>
              </w:tabs>
              <w:ind w:left="0" w:firstLine="0"/>
              <w:jc w:val="both"/>
              <w:rPr>
                <w:rFonts w:ascii="Cambria" w:hAnsi="Cambria"/>
                <w:iCs/>
                <w:szCs w:val="20"/>
                <w:lang w:val="en-GB"/>
              </w:rPr>
            </w:pPr>
            <w:r w:rsidRPr="002A2CFB">
              <w:rPr>
                <w:rFonts w:ascii="Cambria" w:hAnsi="Cambria"/>
                <w:b/>
                <w:iCs/>
                <w:szCs w:val="20"/>
                <w:lang w:val="en-GB"/>
              </w:rPr>
              <w:t>First order differential equations.</w:t>
            </w:r>
            <w:r w:rsidRPr="002A2CFB">
              <w:rPr>
                <w:rFonts w:ascii="Cambria" w:hAnsi="Cambria"/>
                <w:iCs/>
                <w:szCs w:val="20"/>
                <w:lang w:val="en-GB"/>
              </w:rPr>
              <w:t xml:space="preserve"> General and particular solutions, initial value problem, applications of </w:t>
            </w:r>
            <w:r w:rsidR="00846F28" w:rsidRPr="002A2CFB">
              <w:rPr>
                <w:rFonts w:ascii="Cambria" w:hAnsi="Cambria"/>
                <w:iCs/>
                <w:szCs w:val="20"/>
                <w:lang w:val="en-GB"/>
              </w:rPr>
              <w:t xml:space="preserve">first order </w:t>
            </w:r>
            <w:r w:rsidRPr="002A2CFB">
              <w:rPr>
                <w:rFonts w:ascii="Cambria" w:hAnsi="Cambria"/>
                <w:iCs/>
                <w:szCs w:val="20"/>
                <w:lang w:val="en-GB"/>
              </w:rPr>
              <w:t>differential equations in Biology and other sciences,</w:t>
            </w:r>
            <w:r w:rsidR="00846F28" w:rsidRPr="002A2CFB">
              <w:rPr>
                <w:rFonts w:ascii="Cambria" w:hAnsi="Cambria"/>
                <w:iCs/>
                <w:szCs w:val="20"/>
                <w:lang w:val="en-GB"/>
              </w:rPr>
              <w:t xml:space="preserve"> categories of first order differential equations (variables separable,  </w:t>
            </w:r>
            <w:r w:rsidRPr="002A2CFB">
              <w:rPr>
                <w:rFonts w:ascii="Cambria" w:hAnsi="Cambria"/>
                <w:iCs/>
                <w:szCs w:val="20"/>
                <w:lang w:val="en-GB"/>
              </w:rPr>
              <w:t xml:space="preserve"> </w:t>
            </w:r>
            <w:r w:rsidR="00846F28" w:rsidRPr="002A2CFB">
              <w:rPr>
                <w:rFonts w:ascii="Cambria" w:hAnsi="Cambria"/>
                <w:iCs/>
                <w:szCs w:val="20"/>
                <w:lang w:val="en-GB"/>
              </w:rPr>
              <w:t>homogeneous, linear, Bernoulli’s), various methods for solving particular first order differential equations.</w:t>
            </w:r>
          </w:p>
          <w:p w:rsidR="005D23EB" w:rsidRPr="002A2CFB" w:rsidRDefault="00846F28" w:rsidP="00B43E50">
            <w:pPr>
              <w:pStyle w:val="ab"/>
              <w:numPr>
                <w:ilvl w:val="0"/>
                <w:numId w:val="3"/>
              </w:numPr>
              <w:tabs>
                <w:tab w:val="left" w:pos="285"/>
              </w:tabs>
              <w:ind w:left="0" w:firstLine="0"/>
              <w:jc w:val="both"/>
              <w:rPr>
                <w:rFonts w:ascii="Cambria" w:hAnsi="Cambria"/>
                <w:iCs/>
                <w:szCs w:val="20"/>
                <w:lang w:val="en-GB"/>
              </w:rPr>
            </w:pPr>
            <w:r w:rsidRPr="002A2CFB">
              <w:rPr>
                <w:rFonts w:ascii="Cambria" w:hAnsi="Cambria"/>
                <w:b/>
                <w:iCs/>
                <w:szCs w:val="20"/>
                <w:lang w:val="en-GB"/>
              </w:rPr>
              <w:t xml:space="preserve">Elements of functions of two variables and partial differentiation. </w:t>
            </w:r>
            <w:r w:rsidRPr="002A2CFB">
              <w:rPr>
                <w:rFonts w:ascii="Cambria" w:hAnsi="Cambria"/>
                <w:iCs/>
                <w:szCs w:val="20"/>
                <w:lang w:val="en-GB"/>
              </w:rPr>
              <w:t>Functions of two variables</w:t>
            </w:r>
            <w:r w:rsidR="00AB651B" w:rsidRPr="002A2CFB">
              <w:rPr>
                <w:rFonts w:ascii="Cambria" w:hAnsi="Cambria"/>
                <w:iCs/>
                <w:szCs w:val="20"/>
                <w:lang w:val="en-GB"/>
              </w:rPr>
              <w:t xml:space="preserve"> (domain and range), limits and iterated limits, continuity,  partial derivatives (first and second order and mixed), Schwarz’s theorem, partial derivatives of compound functions, interpretation of the first partial derivative, stationary and saddle points. </w:t>
            </w:r>
          </w:p>
        </w:tc>
      </w:tr>
    </w:tbl>
    <w:p w:rsidR="005D23EB" w:rsidRPr="002A2CFB" w:rsidRDefault="005D23EB" w:rsidP="00B43E50">
      <w:pPr>
        <w:pStyle w:val="ab"/>
        <w:widowControl w:val="0"/>
        <w:numPr>
          <w:ilvl w:val="0"/>
          <w:numId w:val="4"/>
        </w:numPr>
        <w:autoSpaceDE w:val="0"/>
        <w:autoSpaceDN w:val="0"/>
        <w:adjustRightInd w:val="0"/>
        <w:spacing w:before="120"/>
        <w:rPr>
          <w:rFonts w:ascii="Cambria" w:hAnsi="Cambria" w:cs="Arial"/>
          <w:b/>
          <w:color w:val="000000"/>
          <w:lang w:val="en-GB"/>
        </w:rPr>
      </w:pPr>
      <w:r w:rsidRPr="002A2CFB">
        <w:rPr>
          <w:rFonts w:ascii="Cambria" w:hAnsi="Cambria" w:cs="Arial"/>
          <w:b/>
          <w:color w:val="000000"/>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5D23EB" w:rsidRPr="006403CB" w:rsidTr="00C822F5">
        <w:tc>
          <w:tcPr>
            <w:tcW w:w="3306"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rsidR="005D23EB" w:rsidRPr="002A2CFB" w:rsidRDefault="004D7BCA" w:rsidP="00C822F5">
            <w:pPr>
              <w:spacing w:after="200" w:line="276" w:lineRule="auto"/>
              <w:rPr>
                <w:rFonts w:ascii="Cambria" w:hAnsi="Cambria"/>
                <w:iCs/>
                <w:sz w:val="22"/>
                <w:szCs w:val="20"/>
                <w:lang w:val="en-GB"/>
              </w:rPr>
            </w:pPr>
            <w:r w:rsidRPr="002A2CFB">
              <w:rPr>
                <w:rFonts w:ascii="Cambria" w:hAnsi="Cambria"/>
                <w:iCs/>
                <w:sz w:val="22"/>
                <w:szCs w:val="20"/>
                <w:lang w:val="en-GB"/>
              </w:rPr>
              <w:t>Face-to-face.</w:t>
            </w:r>
          </w:p>
        </w:tc>
      </w:tr>
      <w:tr w:rsidR="005D23EB" w:rsidRPr="006403CB" w:rsidTr="00C822F5">
        <w:tc>
          <w:tcPr>
            <w:tcW w:w="3306" w:type="dxa"/>
            <w:shd w:val="clear" w:color="auto" w:fill="DDD9C3"/>
          </w:tcPr>
          <w:p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rsidR="005D23EB" w:rsidRPr="002A2CFB" w:rsidRDefault="004D7BCA" w:rsidP="00C822F5">
            <w:pPr>
              <w:rPr>
                <w:rFonts w:ascii="Cambria" w:hAnsi="Cambria" w:cs="Arial"/>
                <w:sz w:val="22"/>
                <w:szCs w:val="20"/>
                <w:lang w:val="en-GB"/>
              </w:rPr>
            </w:pPr>
            <w:r w:rsidRPr="002A2CFB">
              <w:rPr>
                <w:rFonts w:ascii="Cambria" w:hAnsi="Cambria" w:cs="Arial"/>
                <w:sz w:val="22"/>
                <w:szCs w:val="20"/>
                <w:lang w:val="en-GB"/>
              </w:rPr>
              <w:t xml:space="preserve">Delivery of extra exercises and solutions using the department’s web page. Immediate communication using e-mail. </w:t>
            </w:r>
          </w:p>
        </w:tc>
      </w:tr>
      <w:tr w:rsidR="005D23EB" w:rsidRPr="006403CB" w:rsidTr="00C822F5">
        <w:tc>
          <w:tcPr>
            <w:tcW w:w="3306"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4D7BCA" w:rsidRPr="004D7BCA"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4D7BCA" w:rsidRDefault="005D23EB" w:rsidP="00206BAF">
                  <w:pPr>
                    <w:jc w:val="center"/>
                    <w:rPr>
                      <w:rFonts w:ascii="Cambria" w:hAnsi="Cambria" w:cs="Arial"/>
                      <w:b/>
                      <w:i/>
                      <w:sz w:val="20"/>
                      <w:szCs w:val="20"/>
                      <w:lang w:val="en-GB"/>
                    </w:rPr>
                  </w:pPr>
                  <w:r w:rsidRPr="004D7BCA">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4D7BCA" w:rsidRDefault="005D23EB" w:rsidP="00206BAF">
                  <w:pPr>
                    <w:jc w:val="center"/>
                    <w:rPr>
                      <w:rFonts w:ascii="Cambria" w:hAnsi="Cambria" w:cs="Arial"/>
                      <w:b/>
                      <w:i/>
                      <w:sz w:val="20"/>
                      <w:szCs w:val="20"/>
                      <w:lang w:val="en-GB"/>
                    </w:rPr>
                  </w:pPr>
                  <w:r w:rsidRPr="004D7BCA">
                    <w:rPr>
                      <w:rFonts w:ascii="Cambria" w:hAnsi="Cambria" w:cs="Arial"/>
                      <w:b/>
                      <w:i/>
                      <w:sz w:val="20"/>
                      <w:szCs w:val="20"/>
                      <w:lang w:val="en-GB"/>
                    </w:rPr>
                    <w:t>Semester workload</w:t>
                  </w:r>
                </w:p>
              </w:tc>
            </w:tr>
            <w:tr w:rsidR="004D7BCA" w:rsidRPr="004D7BCA" w:rsidTr="00206BAF">
              <w:tc>
                <w:tcPr>
                  <w:tcW w:w="2467" w:type="dxa"/>
                  <w:tcBorders>
                    <w:top w:val="single" w:sz="4" w:space="0" w:color="auto"/>
                    <w:left w:val="single" w:sz="4" w:space="0" w:color="auto"/>
                    <w:bottom w:val="single" w:sz="4" w:space="0" w:color="auto"/>
                    <w:right w:val="single" w:sz="4" w:space="0" w:color="auto"/>
                  </w:tcBorders>
                </w:tcPr>
                <w:p w:rsidR="005D23EB" w:rsidRPr="002A2CFB" w:rsidRDefault="004D7BCA" w:rsidP="00C822F5">
                  <w:pPr>
                    <w:rPr>
                      <w:rFonts w:ascii="Cambria" w:hAnsi="Cambria"/>
                      <w:iCs/>
                      <w:sz w:val="22"/>
                      <w:szCs w:val="20"/>
                      <w:lang w:val="en-GB"/>
                    </w:rPr>
                  </w:pPr>
                  <w:r w:rsidRPr="002A2CFB">
                    <w:rPr>
                      <w:rFonts w:ascii="Cambria" w:hAnsi="Cambria"/>
                      <w:iCs/>
                      <w:sz w:val="22"/>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rsidR="005D23EB" w:rsidRPr="002A2CFB" w:rsidRDefault="004D7BCA" w:rsidP="00206BAF">
                  <w:pPr>
                    <w:jc w:val="center"/>
                    <w:rPr>
                      <w:rFonts w:ascii="Cambria" w:hAnsi="Cambria" w:cs="Arial"/>
                      <w:sz w:val="22"/>
                      <w:szCs w:val="20"/>
                      <w:lang w:val="en-GB"/>
                    </w:rPr>
                  </w:pPr>
                  <w:r w:rsidRPr="002A2CFB">
                    <w:rPr>
                      <w:rFonts w:ascii="Cambria" w:hAnsi="Cambria" w:cs="Arial"/>
                      <w:sz w:val="22"/>
                      <w:szCs w:val="20"/>
                      <w:lang w:val="en-GB"/>
                    </w:rPr>
                    <w:t>40</w:t>
                  </w:r>
                </w:p>
              </w:tc>
            </w:tr>
            <w:tr w:rsidR="004D7BCA" w:rsidRPr="004D7BCA" w:rsidTr="00206BAF">
              <w:tc>
                <w:tcPr>
                  <w:tcW w:w="2467" w:type="dxa"/>
                  <w:tcBorders>
                    <w:top w:val="single" w:sz="4" w:space="0" w:color="auto"/>
                    <w:left w:val="single" w:sz="4" w:space="0" w:color="auto"/>
                    <w:bottom w:val="single" w:sz="4" w:space="0" w:color="auto"/>
                    <w:right w:val="single" w:sz="4" w:space="0" w:color="auto"/>
                  </w:tcBorders>
                </w:tcPr>
                <w:p w:rsidR="005D23EB" w:rsidRPr="002A2CFB" w:rsidRDefault="004D7BCA" w:rsidP="00C822F5">
                  <w:pPr>
                    <w:rPr>
                      <w:rFonts w:ascii="Cambria" w:hAnsi="Cambria"/>
                      <w:iCs/>
                      <w:sz w:val="22"/>
                      <w:szCs w:val="20"/>
                      <w:lang w:val="en-GB"/>
                    </w:rPr>
                  </w:pPr>
                  <w:r w:rsidRPr="002A2CFB">
                    <w:rPr>
                      <w:rFonts w:ascii="Cambria" w:hAnsi="Cambria"/>
                      <w:iCs/>
                      <w:sz w:val="22"/>
                      <w:szCs w:val="20"/>
                      <w:lang w:val="en-GB"/>
                    </w:rPr>
                    <w:t>Tutorials</w:t>
                  </w:r>
                </w:p>
              </w:tc>
              <w:tc>
                <w:tcPr>
                  <w:tcW w:w="2468" w:type="dxa"/>
                  <w:tcBorders>
                    <w:top w:val="single" w:sz="4" w:space="0" w:color="auto"/>
                    <w:left w:val="single" w:sz="4" w:space="0" w:color="auto"/>
                    <w:bottom w:val="single" w:sz="4" w:space="0" w:color="auto"/>
                    <w:right w:val="single" w:sz="4" w:space="0" w:color="auto"/>
                  </w:tcBorders>
                </w:tcPr>
                <w:p w:rsidR="005D23EB" w:rsidRPr="002A2CFB" w:rsidRDefault="004D7BCA" w:rsidP="00206BAF">
                  <w:pPr>
                    <w:jc w:val="center"/>
                    <w:rPr>
                      <w:rFonts w:ascii="Cambria" w:hAnsi="Cambria" w:cs="Arial"/>
                      <w:sz w:val="22"/>
                      <w:szCs w:val="20"/>
                      <w:lang w:val="en-GB"/>
                    </w:rPr>
                  </w:pPr>
                  <w:r w:rsidRPr="002A2CFB">
                    <w:rPr>
                      <w:rFonts w:ascii="Cambria" w:hAnsi="Cambria" w:cs="Arial"/>
                      <w:sz w:val="22"/>
                      <w:szCs w:val="20"/>
                      <w:lang w:val="en-GB"/>
                    </w:rPr>
                    <w:t>30</w:t>
                  </w:r>
                </w:p>
              </w:tc>
            </w:tr>
            <w:tr w:rsidR="004D7BCA" w:rsidRPr="004D7BCA" w:rsidTr="00206BAF">
              <w:tc>
                <w:tcPr>
                  <w:tcW w:w="2467" w:type="dxa"/>
                  <w:tcBorders>
                    <w:top w:val="single" w:sz="4" w:space="0" w:color="auto"/>
                    <w:left w:val="single" w:sz="4" w:space="0" w:color="auto"/>
                    <w:bottom w:val="single" w:sz="4" w:space="0" w:color="auto"/>
                    <w:right w:val="single" w:sz="4" w:space="0" w:color="auto"/>
                  </w:tcBorders>
                </w:tcPr>
                <w:p w:rsidR="005D23EB" w:rsidRPr="002A2CFB" w:rsidRDefault="004D7BCA" w:rsidP="00C822F5">
                  <w:pPr>
                    <w:rPr>
                      <w:rFonts w:ascii="Cambria" w:hAnsi="Cambria"/>
                      <w:iCs/>
                      <w:sz w:val="22"/>
                      <w:szCs w:val="20"/>
                      <w:lang w:val="en-GB"/>
                    </w:rPr>
                  </w:pPr>
                  <w:r w:rsidRPr="002A2CFB">
                    <w:rPr>
                      <w:rFonts w:ascii="Cambria" w:hAnsi="Cambria"/>
                      <w:iCs/>
                      <w:sz w:val="22"/>
                      <w:szCs w:val="20"/>
                      <w:lang w:val="en-GB"/>
                    </w:rPr>
                    <w:t xml:space="preserve">Extra </w:t>
                  </w:r>
                  <w:r w:rsidR="00AB651B" w:rsidRPr="002A2CFB">
                    <w:rPr>
                      <w:rFonts w:ascii="Cambria" w:hAnsi="Cambria"/>
                      <w:iCs/>
                      <w:sz w:val="22"/>
                      <w:szCs w:val="20"/>
                      <w:lang w:val="en-GB"/>
                    </w:rPr>
                    <w:t>exercises</w:t>
                  </w:r>
                  <w:r w:rsidRPr="002A2CFB">
                    <w:rPr>
                      <w:rFonts w:ascii="Cambria" w:hAnsi="Cambria"/>
                      <w:iCs/>
                      <w:sz w:val="22"/>
                      <w:szCs w:val="20"/>
                      <w:lang w:val="en-GB"/>
                    </w:rPr>
                    <w:t xml:space="preserve"> (4 sets)</w:t>
                  </w:r>
                </w:p>
              </w:tc>
              <w:tc>
                <w:tcPr>
                  <w:tcW w:w="2468" w:type="dxa"/>
                  <w:tcBorders>
                    <w:top w:val="single" w:sz="4" w:space="0" w:color="auto"/>
                    <w:left w:val="single" w:sz="4" w:space="0" w:color="auto"/>
                    <w:bottom w:val="single" w:sz="4" w:space="0" w:color="auto"/>
                    <w:right w:val="single" w:sz="4" w:space="0" w:color="auto"/>
                  </w:tcBorders>
                </w:tcPr>
                <w:p w:rsidR="005D23EB" w:rsidRPr="002A2CFB" w:rsidRDefault="004D7BCA" w:rsidP="00206BAF">
                  <w:pPr>
                    <w:jc w:val="center"/>
                    <w:rPr>
                      <w:rFonts w:ascii="Cambria" w:hAnsi="Cambria" w:cs="Arial"/>
                      <w:sz w:val="22"/>
                      <w:szCs w:val="20"/>
                      <w:lang w:val="en-GB"/>
                    </w:rPr>
                  </w:pPr>
                  <w:r w:rsidRPr="002A2CFB">
                    <w:rPr>
                      <w:rFonts w:ascii="Cambria" w:hAnsi="Cambria" w:cs="Arial"/>
                      <w:sz w:val="22"/>
                      <w:szCs w:val="20"/>
                      <w:lang w:val="en-GB"/>
                    </w:rPr>
                    <w:t>50</w:t>
                  </w:r>
                </w:p>
              </w:tc>
            </w:tr>
            <w:tr w:rsidR="004D7BCA" w:rsidRPr="004D7BCA" w:rsidTr="00206BAF">
              <w:tc>
                <w:tcPr>
                  <w:tcW w:w="2467" w:type="dxa"/>
                  <w:tcBorders>
                    <w:top w:val="single" w:sz="4" w:space="0" w:color="auto"/>
                    <w:left w:val="single" w:sz="4" w:space="0" w:color="auto"/>
                    <w:bottom w:val="single" w:sz="4" w:space="0" w:color="auto"/>
                    <w:right w:val="single" w:sz="4" w:space="0" w:color="auto"/>
                  </w:tcBorders>
                </w:tcPr>
                <w:p w:rsidR="005D23EB" w:rsidRPr="002A2CFB" w:rsidRDefault="005D23EB" w:rsidP="00C822F5">
                  <w:pPr>
                    <w:rPr>
                      <w:rFonts w:ascii="Cambria" w:hAnsi="Cambria"/>
                      <w:iCs/>
                      <w:sz w:val="22"/>
                      <w:szCs w:val="20"/>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2A2CFB" w:rsidRDefault="005D23EB" w:rsidP="00206BAF">
                  <w:pPr>
                    <w:jc w:val="center"/>
                    <w:rPr>
                      <w:rFonts w:ascii="Cambria" w:hAnsi="Cambria" w:cs="Arial"/>
                      <w:sz w:val="22"/>
                      <w:szCs w:val="20"/>
                      <w:lang w:val="en-GB"/>
                    </w:rPr>
                  </w:pPr>
                </w:p>
              </w:tc>
            </w:tr>
            <w:tr w:rsidR="004D7BCA" w:rsidRPr="004D7BCA" w:rsidTr="00206BAF">
              <w:tc>
                <w:tcPr>
                  <w:tcW w:w="2467" w:type="dxa"/>
                  <w:tcBorders>
                    <w:top w:val="single" w:sz="4" w:space="0" w:color="auto"/>
                    <w:left w:val="single" w:sz="4" w:space="0" w:color="auto"/>
                    <w:bottom w:val="single" w:sz="4" w:space="0" w:color="auto"/>
                    <w:right w:val="single" w:sz="4" w:space="0" w:color="auto"/>
                  </w:tcBorders>
                </w:tcPr>
                <w:p w:rsidR="005D23EB" w:rsidRPr="002A2CFB" w:rsidRDefault="005D23EB" w:rsidP="00C822F5">
                  <w:pPr>
                    <w:rPr>
                      <w:rFonts w:ascii="Cambria" w:hAnsi="Cambria"/>
                      <w:iCs/>
                      <w:sz w:val="22"/>
                      <w:szCs w:val="20"/>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2A2CFB" w:rsidRDefault="005D23EB" w:rsidP="00206BAF">
                  <w:pPr>
                    <w:jc w:val="center"/>
                    <w:rPr>
                      <w:rFonts w:ascii="Cambria" w:hAnsi="Cambria" w:cs="Arial"/>
                      <w:sz w:val="22"/>
                      <w:szCs w:val="20"/>
                      <w:lang w:val="en-GB"/>
                    </w:rPr>
                  </w:pPr>
                </w:p>
              </w:tc>
            </w:tr>
            <w:tr w:rsidR="004D7BCA" w:rsidRPr="004D7BCA" w:rsidTr="00206BAF">
              <w:tc>
                <w:tcPr>
                  <w:tcW w:w="2467" w:type="dxa"/>
                  <w:tcBorders>
                    <w:top w:val="single" w:sz="4" w:space="0" w:color="auto"/>
                    <w:left w:val="single" w:sz="4" w:space="0" w:color="auto"/>
                    <w:bottom w:val="single" w:sz="4" w:space="0" w:color="auto"/>
                    <w:right w:val="single" w:sz="4" w:space="0" w:color="auto"/>
                  </w:tcBorders>
                </w:tcPr>
                <w:p w:rsidR="005D23EB" w:rsidRPr="002A2CFB" w:rsidRDefault="005D23EB" w:rsidP="00C822F5">
                  <w:pPr>
                    <w:rPr>
                      <w:rFonts w:ascii="Cambria" w:hAnsi="Cambria"/>
                      <w:iCs/>
                      <w:sz w:val="22"/>
                      <w:szCs w:val="20"/>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2A2CFB" w:rsidRDefault="005D23EB" w:rsidP="00C822F5">
                  <w:pPr>
                    <w:rPr>
                      <w:rFonts w:ascii="Cambria" w:hAnsi="Cambria" w:cs="Arial"/>
                      <w:i/>
                      <w:sz w:val="22"/>
                      <w:szCs w:val="20"/>
                      <w:lang w:val="en-GB"/>
                    </w:rPr>
                  </w:pPr>
                </w:p>
              </w:tc>
            </w:tr>
            <w:tr w:rsidR="004D7BCA" w:rsidRPr="004D7BCA" w:rsidTr="00206BAF">
              <w:tc>
                <w:tcPr>
                  <w:tcW w:w="2467" w:type="dxa"/>
                  <w:tcBorders>
                    <w:top w:val="single" w:sz="4" w:space="0" w:color="auto"/>
                    <w:left w:val="single" w:sz="4" w:space="0" w:color="auto"/>
                    <w:bottom w:val="single" w:sz="4" w:space="0" w:color="auto"/>
                    <w:right w:val="single" w:sz="4" w:space="0" w:color="auto"/>
                  </w:tcBorders>
                </w:tcPr>
                <w:p w:rsidR="005D23EB" w:rsidRPr="002A2CFB" w:rsidRDefault="005D23EB" w:rsidP="00C822F5">
                  <w:pPr>
                    <w:rPr>
                      <w:rFonts w:ascii="Cambria" w:hAnsi="Cambria"/>
                      <w:iCs/>
                      <w:sz w:val="22"/>
                      <w:szCs w:val="20"/>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2A2CFB" w:rsidRDefault="005D23EB" w:rsidP="00C822F5">
                  <w:pPr>
                    <w:rPr>
                      <w:rFonts w:ascii="Cambria" w:hAnsi="Cambria" w:cs="Arial"/>
                      <w:i/>
                      <w:sz w:val="22"/>
                      <w:szCs w:val="20"/>
                      <w:lang w:val="en-GB"/>
                    </w:rPr>
                  </w:pPr>
                </w:p>
              </w:tc>
            </w:tr>
            <w:tr w:rsidR="004D7BCA" w:rsidRPr="004D7BCA" w:rsidTr="00206BAF">
              <w:tc>
                <w:tcPr>
                  <w:tcW w:w="2467" w:type="dxa"/>
                  <w:tcBorders>
                    <w:top w:val="single" w:sz="4" w:space="0" w:color="auto"/>
                    <w:left w:val="single" w:sz="4" w:space="0" w:color="auto"/>
                    <w:bottom w:val="single" w:sz="4" w:space="0" w:color="auto"/>
                    <w:right w:val="single" w:sz="4" w:space="0" w:color="auto"/>
                  </w:tcBorders>
                </w:tcPr>
                <w:p w:rsidR="005D23EB" w:rsidRPr="002A2CFB" w:rsidRDefault="005D23EB" w:rsidP="00C822F5">
                  <w:pPr>
                    <w:rPr>
                      <w:rFonts w:ascii="Cambria" w:hAnsi="Cambria"/>
                      <w:iCs/>
                      <w:sz w:val="22"/>
                      <w:szCs w:val="20"/>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2A2CFB" w:rsidRDefault="005D23EB" w:rsidP="00C822F5">
                  <w:pPr>
                    <w:rPr>
                      <w:rFonts w:ascii="Cambria" w:hAnsi="Cambria" w:cs="Arial"/>
                      <w:i/>
                      <w:sz w:val="22"/>
                      <w:szCs w:val="20"/>
                      <w:lang w:val="en-GB"/>
                    </w:rPr>
                  </w:pPr>
                </w:p>
              </w:tc>
            </w:tr>
            <w:tr w:rsidR="004D7BCA" w:rsidRPr="004D7BCA" w:rsidTr="00206BAF">
              <w:tc>
                <w:tcPr>
                  <w:tcW w:w="2467" w:type="dxa"/>
                  <w:tcBorders>
                    <w:top w:val="single" w:sz="4" w:space="0" w:color="auto"/>
                    <w:left w:val="single" w:sz="4" w:space="0" w:color="auto"/>
                    <w:bottom w:val="single" w:sz="4" w:space="0" w:color="auto"/>
                    <w:right w:val="single" w:sz="4" w:space="0" w:color="auto"/>
                  </w:tcBorders>
                </w:tcPr>
                <w:p w:rsidR="005D23EB" w:rsidRPr="002A2CFB" w:rsidRDefault="005D23EB" w:rsidP="00C822F5">
                  <w:pPr>
                    <w:rPr>
                      <w:rFonts w:ascii="Cambria" w:hAnsi="Cambria"/>
                      <w:iCs/>
                      <w:sz w:val="22"/>
                      <w:szCs w:val="20"/>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2A2CFB" w:rsidRDefault="005D23EB" w:rsidP="00206BAF">
                  <w:pPr>
                    <w:jc w:val="center"/>
                    <w:rPr>
                      <w:rFonts w:ascii="Cambria" w:hAnsi="Cambria" w:cs="Arial"/>
                      <w:sz w:val="22"/>
                      <w:szCs w:val="20"/>
                      <w:lang w:val="en-GB"/>
                    </w:rPr>
                  </w:pPr>
                </w:p>
              </w:tc>
            </w:tr>
            <w:tr w:rsidR="004D7BCA" w:rsidRPr="004D7BCA" w:rsidTr="00206BAF">
              <w:tc>
                <w:tcPr>
                  <w:tcW w:w="2467" w:type="dxa"/>
                  <w:tcBorders>
                    <w:top w:val="single" w:sz="4" w:space="0" w:color="auto"/>
                    <w:left w:val="single" w:sz="4" w:space="0" w:color="auto"/>
                    <w:bottom w:val="single" w:sz="4" w:space="0" w:color="auto"/>
                    <w:right w:val="single" w:sz="4" w:space="0" w:color="auto"/>
                  </w:tcBorders>
                </w:tcPr>
                <w:p w:rsidR="005D23EB" w:rsidRPr="002A2CFB" w:rsidRDefault="005D23EB" w:rsidP="00C822F5">
                  <w:pPr>
                    <w:rPr>
                      <w:rFonts w:ascii="Cambria" w:hAnsi="Cambria"/>
                      <w:iCs/>
                      <w:sz w:val="22"/>
                      <w:szCs w:val="20"/>
                      <w:lang w:val="en-GB"/>
                    </w:rPr>
                  </w:pPr>
                  <w:r w:rsidRPr="002A2CFB">
                    <w:rPr>
                      <w:rFonts w:ascii="Cambria" w:hAnsi="Cambria"/>
                      <w:iCs/>
                      <w:sz w:val="22"/>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rsidR="005D23EB" w:rsidRPr="002A2CFB" w:rsidRDefault="004D7BCA" w:rsidP="00206BAF">
                  <w:pPr>
                    <w:jc w:val="center"/>
                    <w:rPr>
                      <w:rFonts w:ascii="Cambria" w:hAnsi="Cambria" w:cs="Arial"/>
                      <w:b/>
                      <w:i/>
                      <w:sz w:val="22"/>
                      <w:szCs w:val="20"/>
                      <w:lang w:val="en-GB"/>
                    </w:rPr>
                  </w:pPr>
                  <w:r w:rsidRPr="002A2CFB">
                    <w:rPr>
                      <w:rFonts w:ascii="Cambria" w:hAnsi="Cambria" w:cs="Arial"/>
                      <w:b/>
                      <w:i/>
                      <w:sz w:val="22"/>
                      <w:szCs w:val="20"/>
                      <w:lang w:val="en-GB"/>
                    </w:rPr>
                    <w:t>120</w:t>
                  </w:r>
                </w:p>
              </w:tc>
            </w:tr>
          </w:tbl>
          <w:p w:rsidR="005D23EB" w:rsidRPr="004D7BCA" w:rsidRDefault="005D23EB" w:rsidP="00C822F5">
            <w:pPr>
              <w:rPr>
                <w:rFonts w:ascii="Cambria" w:hAnsi="Cambria" w:cs="Tahoma"/>
                <w:lang w:val="en-GB"/>
              </w:rPr>
            </w:pPr>
          </w:p>
        </w:tc>
      </w:tr>
      <w:tr w:rsidR="005D23EB" w:rsidRPr="006403CB" w:rsidTr="00C822F5">
        <w:tc>
          <w:tcPr>
            <w:tcW w:w="3306" w:type="dxa"/>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xml:space="preserve">Language of evaluation, methods of </w:t>
            </w:r>
            <w:r w:rsidRPr="006403CB">
              <w:rPr>
                <w:rFonts w:ascii="Cambria" w:hAnsi="Cambria" w:cs="Arial"/>
                <w:i/>
                <w:sz w:val="16"/>
                <w:szCs w:val="16"/>
                <w:lang w:val="en-GB"/>
              </w:rPr>
              <w:lastRenderedPageBreak/>
              <w:t>evaluation, summative or conclusive, multiple choice questionnaires, short-answer questions, open-ended questions, problem solving, written work, essay/report, oral examination, public presentation, laboratory work, clinical examination of patient, art interpretation, other</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rsidR="005D23EB" w:rsidRPr="002A2CFB" w:rsidRDefault="005D23EB" w:rsidP="00C822F5">
            <w:pPr>
              <w:rPr>
                <w:rFonts w:ascii="Cambria" w:hAnsi="Cambria" w:cs="Arial"/>
                <w:color w:val="002060"/>
                <w:sz w:val="28"/>
                <w:lang w:val="en-GB"/>
              </w:rPr>
            </w:pPr>
          </w:p>
          <w:p w:rsidR="005D23EB" w:rsidRPr="002A2CFB" w:rsidRDefault="004D7BCA" w:rsidP="00AB651B">
            <w:pPr>
              <w:jc w:val="both"/>
              <w:rPr>
                <w:rFonts w:ascii="Cambria" w:hAnsi="Cambria" w:cs="Arial"/>
                <w:sz w:val="22"/>
                <w:szCs w:val="20"/>
                <w:lang w:val="en-GB"/>
              </w:rPr>
            </w:pPr>
            <w:r w:rsidRPr="002A2CFB">
              <w:rPr>
                <w:rFonts w:ascii="Cambria" w:hAnsi="Cambria" w:cs="Arial"/>
                <w:sz w:val="22"/>
                <w:szCs w:val="20"/>
                <w:lang w:val="en-GB"/>
              </w:rPr>
              <w:t>The evaluation is based on a three hour written examination on solving problems at the end of semester, in the Greek language.</w:t>
            </w:r>
          </w:p>
          <w:p w:rsidR="005D23EB" w:rsidRPr="006403CB" w:rsidRDefault="005D23EB" w:rsidP="004D7BCA">
            <w:pPr>
              <w:rPr>
                <w:rFonts w:ascii="Cambria" w:hAnsi="Cambria" w:cs="Arial"/>
                <w:color w:val="002060"/>
                <w:lang w:val="en-GB"/>
              </w:rPr>
            </w:pPr>
          </w:p>
        </w:tc>
      </w:tr>
    </w:tbl>
    <w:p w:rsidR="005D23EB" w:rsidRPr="006403CB" w:rsidRDefault="005D23EB" w:rsidP="00B43E50">
      <w:pPr>
        <w:pStyle w:val="ab"/>
        <w:widowControl w:val="0"/>
        <w:numPr>
          <w:ilvl w:val="0"/>
          <w:numId w:val="4"/>
        </w:numPr>
        <w:autoSpaceDE w:val="0"/>
        <w:autoSpaceDN w:val="0"/>
        <w:adjustRightInd w:val="0"/>
        <w:spacing w:before="120"/>
        <w:rPr>
          <w:rFonts w:ascii="Cambria" w:hAnsi="Cambria" w:cs="Arial"/>
          <w:b/>
          <w:color w:val="000000"/>
          <w:lang w:val="en-GB"/>
        </w:rPr>
      </w:pPr>
      <w:r w:rsidRPr="006403CB">
        <w:rPr>
          <w:rFonts w:ascii="Cambria" w:hAnsi="Cambria" w:cs="Arial"/>
          <w:b/>
          <w:color w:val="000000"/>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5D23EB" w:rsidRPr="006403CB" w:rsidTr="00C822F5">
        <w:tc>
          <w:tcPr>
            <w:tcW w:w="8472" w:type="dxa"/>
          </w:tcPr>
          <w:p w:rsidR="005D23EB" w:rsidRPr="002A2CFB" w:rsidRDefault="005D23EB" w:rsidP="00C822F5">
            <w:pPr>
              <w:jc w:val="both"/>
              <w:rPr>
                <w:rFonts w:ascii="Cambria" w:hAnsi="Cambria" w:cs="Arial"/>
                <w:i/>
                <w:sz w:val="18"/>
                <w:szCs w:val="16"/>
                <w:lang w:val="en-GB"/>
              </w:rPr>
            </w:pPr>
            <w:r w:rsidRPr="002A2CFB">
              <w:rPr>
                <w:rFonts w:ascii="Cambria" w:hAnsi="Cambria" w:cs="Arial"/>
                <w:i/>
                <w:sz w:val="18"/>
                <w:szCs w:val="16"/>
                <w:lang w:val="en-GB"/>
              </w:rPr>
              <w:t>- Suggested bibliography:</w:t>
            </w:r>
          </w:p>
          <w:p w:rsidR="005D23EB" w:rsidRPr="005D3197" w:rsidRDefault="005D23EB" w:rsidP="00C822F5">
            <w:pPr>
              <w:jc w:val="both"/>
              <w:rPr>
                <w:rFonts w:ascii="Cambria" w:hAnsi="Cambria" w:cs="Arial"/>
                <w:i/>
                <w:sz w:val="16"/>
                <w:szCs w:val="16"/>
                <w:lang w:val="en-GB"/>
              </w:rPr>
            </w:pPr>
            <w:r w:rsidRPr="002A2CFB">
              <w:rPr>
                <w:rFonts w:ascii="Cambria" w:hAnsi="Cambria" w:cs="Arial"/>
                <w:i/>
                <w:sz w:val="18"/>
                <w:szCs w:val="16"/>
                <w:lang w:val="en-GB"/>
              </w:rPr>
              <w:t>- Related academic journals:</w:t>
            </w:r>
          </w:p>
          <w:p w:rsidR="005D23EB" w:rsidRPr="002A2CFB" w:rsidRDefault="005D3197" w:rsidP="00B43E50">
            <w:pPr>
              <w:pStyle w:val="ab"/>
              <w:numPr>
                <w:ilvl w:val="0"/>
                <w:numId w:val="2"/>
              </w:numPr>
              <w:jc w:val="both"/>
              <w:rPr>
                <w:rFonts w:ascii="Cambria" w:hAnsi="Cambria" w:cs="Arial"/>
                <w:szCs w:val="20"/>
                <w:lang w:val="en-GB"/>
              </w:rPr>
            </w:pPr>
            <w:proofErr w:type="spellStart"/>
            <w:r w:rsidRPr="002A2CFB">
              <w:rPr>
                <w:rFonts w:ascii="Cambria" w:hAnsi="Cambria" w:cs="Arial"/>
                <w:szCs w:val="20"/>
                <w:lang w:val="en-GB"/>
              </w:rPr>
              <w:t>Moysiadis</w:t>
            </w:r>
            <w:proofErr w:type="spellEnd"/>
            <w:r w:rsidRPr="002A2CFB">
              <w:rPr>
                <w:rFonts w:ascii="Cambria" w:hAnsi="Cambria" w:cs="Arial"/>
                <w:szCs w:val="20"/>
                <w:lang w:val="en-GB"/>
              </w:rPr>
              <w:t xml:space="preserve">, </w:t>
            </w:r>
            <w:bookmarkStart w:id="1" w:name="_GoBack"/>
            <w:bookmarkEnd w:id="1"/>
            <w:r w:rsidRPr="002A2CFB">
              <w:rPr>
                <w:rFonts w:ascii="Cambria" w:hAnsi="Cambria" w:cs="Arial"/>
                <w:szCs w:val="20"/>
                <w:lang w:val="en-GB"/>
              </w:rPr>
              <w:t xml:space="preserve">Ch., </w:t>
            </w:r>
            <w:r w:rsidRPr="002A2CFB">
              <w:rPr>
                <w:rFonts w:ascii="Cambria" w:hAnsi="Cambria" w:cs="Arial"/>
                <w:i/>
                <w:szCs w:val="20"/>
                <w:lang w:val="en-GB"/>
              </w:rPr>
              <w:t xml:space="preserve">Advanced </w:t>
            </w:r>
            <w:proofErr w:type="spellStart"/>
            <w:r w:rsidRPr="002A2CFB">
              <w:rPr>
                <w:rFonts w:ascii="Cambria" w:hAnsi="Cambria" w:cs="Arial"/>
                <w:i/>
                <w:szCs w:val="20"/>
                <w:lang w:val="en-GB"/>
              </w:rPr>
              <w:t>Mathematiccs</w:t>
            </w:r>
            <w:proofErr w:type="spellEnd"/>
            <w:r w:rsidRPr="002A2CFB">
              <w:rPr>
                <w:rFonts w:ascii="Cambria" w:hAnsi="Cambria" w:cs="Arial"/>
                <w:szCs w:val="20"/>
                <w:lang w:val="en-GB"/>
              </w:rPr>
              <w:t xml:space="preserve">, </w:t>
            </w:r>
            <w:proofErr w:type="spellStart"/>
            <w:r w:rsidRPr="002A2CFB">
              <w:rPr>
                <w:rFonts w:ascii="Cambria" w:hAnsi="Cambria" w:cs="Arial"/>
                <w:szCs w:val="20"/>
                <w:lang w:val="en-GB"/>
              </w:rPr>
              <w:t>Kyriakidis</w:t>
            </w:r>
            <w:proofErr w:type="spellEnd"/>
            <w:r w:rsidRPr="002A2CFB">
              <w:rPr>
                <w:rFonts w:ascii="Cambria" w:hAnsi="Cambria" w:cs="Arial"/>
                <w:szCs w:val="20"/>
                <w:lang w:val="en-GB"/>
              </w:rPr>
              <w:t xml:space="preserve"> Bros. Publications, Thessaloniki 2016.</w:t>
            </w:r>
          </w:p>
          <w:p w:rsidR="005D3197" w:rsidRPr="002A2CFB" w:rsidRDefault="005D3197" w:rsidP="00B43E50">
            <w:pPr>
              <w:pStyle w:val="ab"/>
              <w:numPr>
                <w:ilvl w:val="0"/>
                <w:numId w:val="2"/>
              </w:numPr>
              <w:jc w:val="both"/>
              <w:rPr>
                <w:rFonts w:ascii="Cambria" w:hAnsi="Cambria" w:cs="Arial"/>
                <w:szCs w:val="20"/>
                <w:lang w:val="en-GB"/>
              </w:rPr>
            </w:pPr>
            <w:proofErr w:type="spellStart"/>
            <w:r w:rsidRPr="002A2CFB">
              <w:rPr>
                <w:rFonts w:ascii="Cambria" w:hAnsi="Cambria" w:cs="Arial"/>
                <w:szCs w:val="20"/>
                <w:lang w:val="en-GB"/>
              </w:rPr>
              <w:t>Dugias</w:t>
            </w:r>
            <w:proofErr w:type="spellEnd"/>
            <w:r w:rsidRPr="002A2CFB">
              <w:rPr>
                <w:rFonts w:ascii="Cambria" w:hAnsi="Cambria" w:cs="Arial"/>
                <w:szCs w:val="20"/>
                <w:lang w:val="en-GB"/>
              </w:rPr>
              <w:t xml:space="preserve">, S., </w:t>
            </w:r>
            <w:r w:rsidRPr="002A2CFB">
              <w:rPr>
                <w:rFonts w:ascii="Cambria" w:hAnsi="Cambria" w:cs="Arial"/>
                <w:i/>
                <w:szCs w:val="20"/>
                <w:lang w:val="en-GB"/>
              </w:rPr>
              <w:t>Mathematics: Calculus</w:t>
            </w:r>
            <w:r w:rsidRPr="002A2CFB">
              <w:rPr>
                <w:rFonts w:ascii="Cambria" w:hAnsi="Cambria" w:cs="Arial"/>
                <w:szCs w:val="20"/>
                <w:lang w:val="en-GB"/>
              </w:rPr>
              <w:t xml:space="preserve">, University of </w:t>
            </w:r>
            <w:proofErr w:type="spellStart"/>
            <w:r w:rsidRPr="002A2CFB">
              <w:rPr>
                <w:rFonts w:ascii="Cambria" w:hAnsi="Cambria" w:cs="Arial"/>
                <w:szCs w:val="20"/>
                <w:lang w:val="en-GB"/>
              </w:rPr>
              <w:t>Ioannina</w:t>
            </w:r>
            <w:proofErr w:type="spellEnd"/>
            <w:r w:rsidRPr="002A2CFB">
              <w:rPr>
                <w:rFonts w:ascii="Cambria" w:hAnsi="Cambria" w:cs="Arial"/>
                <w:szCs w:val="20"/>
                <w:lang w:val="en-GB"/>
              </w:rPr>
              <w:t xml:space="preserve">, </w:t>
            </w:r>
            <w:proofErr w:type="spellStart"/>
            <w:proofErr w:type="gramStart"/>
            <w:r w:rsidRPr="002A2CFB">
              <w:rPr>
                <w:rFonts w:ascii="Cambria" w:hAnsi="Cambria" w:cs="Arial"/>
                <w:szCs w:val="20"/>
                <w:lang w:val="en-GB"/>
              </w:rPr>
              <w:t>Ioannina</w:t>
            </w:r>
            <w:proofErr w:type="spellEnd"/>
            <w:proofErr w:type="gramEnd"/>
            <w:r w:rsidRPr="002A2CFB">
              <w:rPr>
                <w:rFonts w:ascii="Cambria" w:hAnsi="Cambria" w:cs="Arial"/>
                <w:szCs w:val="20"/>
                <w:lang w:val="en-GB"/>
              </w:rPr>
              <w:t xml:space="preserve"> 2002.</w:t>
            </w:r>
          </w:p>
          <w:p w:rsidR="005D23EB" w:rsidRPr="005D3197" w:rsidRDefault="005D3197" w:rsidP="00B43E50">
            <w:pPr>
              <w:pStyle w:val="ab"/>
              <w:numPr>
                <w:ilvl w:val="0"/>
                <w:numId w:val="2"/>
              </w:numPr>
              <w:jc w:val="both"/>
              <w:rPr>
                <w:rFonts w:ascii="Cambria" w:hAnsi="Cambria" w:cs="Arial"/>
                <w:color w:val="002060"/>
                <w:sz w:val="20"/>
                <w:szCs w:val="20"/>
                <w:lang w:val="en-GB"/>
              </w:rPr>
            </w:pPr>
            <w:proofErr w:type="spellStart"/>
            <w:r w:rsidRPr="002A2CFB">
              <w:rPr>
                <w:rFonts w:ascii="Cambria" w:hAnsi="Cambria" w:cs="Arial"/>
                <w:szCs w:val="20"/>
                <w:lang w:val="en-GB"/>
              </w:rPr>
              <w:t>Tsamatos</w:t>
            </w:r>
            <w:proofErr w:type="spellEnd"/>
            <w:r w:rsidRPr="002A2CFB">
              <w:rPr>
                <w:rFonts w:ascii="Cambria" w:hAnsi="Cambria" w:cs="Arial"/>
                <w:szCs w:val="20"/>
                <w:lang w:val="en-GB"/>
              </w:rPr>
              <w:t xml:space="preserve">, P., </w:t>
            </w:r>
            <w:r w:rsidRPr="002A2CFB">
              <w:rPr>
                <w:rFonts w:ascii="Cambria" w:hAnsi="Cambria" w:cs="Arial"/>
                <w:i/>
                <w:szCs w:val="20"/>
                <w:lang w:val="en-GB"/>
              </w:rPr>
              <w:t>Elements of Advanced Mathematics</w:t>
            </w:r>
            <w:r w:rsidRPr="002A2CFB">
              <w:rPr>
                <w:rFonts w:ascii="Cambria" w:hAnsi="Cambria" w:cs="Arial"/>
                <w:szCs w:val="20"/>
                <w:lang w:val="en-GB"/>
              </w:rPr>
              <w:t xml:space="preserve">, University of </w:t>
            </w:r>
            <w:proofErr w:type="spellStart"/>
            <w:r w:rsidRPr="002A2CFB">
              <w:rPr>
                <w:rFonts w:ascii="Cambria" w:hAnsi="Cambria" w:cs="Arial"/>
                <w:szCs w:val="20"/>
                <w:lang w:val="en-GB"/>
              </w:rPr>
              <w:t>Ioannina</w:t>
            </w:r>
            <w:proofErr w:type="spellEnd"/>
            <w:r w:rsidRPr="002A2CFB">
              <w:rPr>
                <w:rFonts w:ascii="Cambria" w:hAnsi="Cambria" w:cs="Arial"/>
                <w:szCs w:val="20"/>
                <w:lang w:val="en-GB"/>
              </w:rPr>
              <w:t xml:space="preserve">, </w:t>
            </w:r>
            <w:proofErr w:type="spellStart"/>
            <w:r w:rsidRPr="002A2CFB">
              <w:rPr>
                <w:rFonts w:ascii="Cambria" w:hAnsi="Cambria" w:cs="Arial"/>
                <w:szCs w:val="20"/>
                <w:lang w:val="en-GB"/>
              </w:rPr>
              <w:t>Ioannina</w:t>
            </w:r>
            <w:proofErr w:type="spellEnd"/>
            <w:r w:rsidRPr="002A2CFB">
              <w:rPr>
                <w:rFonts w:ascii="Cambria" w:hAnsi="Cambria" w:cs="Arial"/>
                <w:szCs w:val="20"/>
                <w:lang w:val="en-GB"/>
              </w:rPr>
              <w:t xml:space="preserve"> 2002</w:t>
            </w:r>
            <w:r w:rsidRPr="002A2CFB">
              <w:rPr>
                <w:rFonts w:ascii="Cambria" w:hAnsi="Cambria" w:cs="Arial"/>
                <w:color w:val="002060"/>
                <w:szCs w:val="20"/>
                <w:lang w:val="en-GB"/>
              </w:rPr>
              <w:t>.</w:t>
            </w:r>
          </w:p>
        </w:tc>
      </w:tr>
      <w:bookmarkEnd w:id="0"/>
    </w:tbl>
    <w:p w:rsidR="005D23EB" w:rsidRPr="006403CB" w:rsidRDefault="005D23EB" w:rsidP="00836326"/>
    <w:sectPr w:rsidR="005D23EB" w:rsidRPr="006403CB" w:rsidSect="0015270C">
      <w:headerReference w:type="even" r:id="rId7"/>
      <w:pgSz w:w="11906" w:h="16838" w:code="9"/>
      <w:pgMar w:top="1134" w:right="1304" w:bottom="1134"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E50" w:rsidRDefault="00B43E50">
      <w:r>
        <w:separator/>
      </w:r>
    </w:p>
  </w:endnote>
  <w:endnote w:type="continuationSeparator" w:id="0">
    <w:p w:rsidR="00B43E50" w:rsidRDefault="00B43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notTrueType/>
    <w:pitch w:val="variable"/>
    <w:sig w:usb0="00000083"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E50" w:rsidRDefault="00B43E50">
      <w:r>
        <w:separator/>
      </w:r>
    </w:p>
  </w:footnote>
  <w:footnote w:type="continuationSeparator" w:id="0">
    <w:p w:rsidR="00B43E50" w:rsidRDefault="00B43E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EB" w:rsidRDefault="000B7DEA">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rsidR="005D23EB" w:rsidRDefault="005D23EB">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80A10"/>
    <w:multiLevelType w:val="hybridMultilevel"/>
    <w:tmpl w:val="ECDA0B00"/>
    <w:lvl w:ilvl="0" w:tplc="0409000F">
      <w:start w:val="1"/>
      <w:numFmt w:val="decimal"/>
      <w:lvlText w:val="%1."/>
      <w:lvlJc w:val="left"/>
      <w:pPr>
        <w:ind w:left="720" w:hanging="360"/>
      </w:pPr>
      <w:rPr>
        <w:rFonts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hint="default"/>
        <w:b/>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26D164DA"/>
    <w:multiLevelType w:val="hybridMultilevel"/>
    <w:tmpl w:val="96E42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674A32"/>
    <w:multiLevelType w:val="hybridMultilevel"/>
    <w:tmpl w:val="4EE8A5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EE8"/>
    <w:rsid w:val="0008519E"/>
    <w:rsid w:val="00090252"/>
    <w:rsid w:val="00090277"/>
    <w:rsid w:val="00091F9F"/>
    <w:rsid w:val="000957CA"/>
    <w:rsid w:val="000964E8"/>
    <w:rsid w:val="000A3476"/>
    <w:rsid w:val="000A4DDE"/>
    <w:rsid w:val="000A55BA"/>
    <w:rsid w:val="000A566B"/>
    <w:rsid w:val="000B07DB"/>
    <w:rsid w:val="000B0B08"/>
    <w:rsid w:val="000B7DEA"/>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626F"/>
    <w:rsid w:val="00277781"/>
    <w:rsid w:val="00280486"/>
    <w:rsid w:val="00280BFE"/>
    <w:rsid w:val="0028166F"/>
    <w:rsid w:val="00282FAB"/>
    <w:rsid w:val="00284670"/>
    <w:rsid w:val="00285D8B"/>
    <w:rsid w:val="00286A85"/>
    <w:rsid w:val="002874EB"/>
    <w:rsid w:val="0029057A"/>
    <w:rsid w:val="00296F0C"/>
    <w:rsid w:val="002A03B0"/>
    <w:rsid w:val="002A211F"/>
    <w:rsid w:val="002A2CFB"/>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D7BCA"/>
    <w:rsid w:val="004E1CD8"/>
    <w:rsid w:val="004E20E1"/>
    <w:rsid w:val="004E6087"/>
    <w:rsid w:val="004E6291"/>
    <w:rsid w:val="004E7274"/>
    <w:rsid w:val="004F14DF"/>
    <w:rsid w:val="004F2431"/>
    <w:rsid w:val="004F3901"/>
    <w:rsid w:val="004F41D3"/>
    <w:rsid w:val="004F6C27"/>
    <w:rsid w:val="004F6D2C"/>
    <w:rsid w:val="004F7794"/>
    <w:rsid w:val="00502E98"/>
    <w:rsid w:val="00504010"/>
    <w:rsid w:val="0050455A"/>
    <w:rsid w:val="00505DA5"/>
    <w:rsid w:val="00510B88"/>
    <w:rsid w:val="0051156F"/>
    <w:rsid w:val="00511E47"/>
    <w:rsid w:val="0051200E"/>
    <w:rsid w:val="00513F1F"/>
    <w:rsid w:val="00514D7F"/>
    <w:rsid w:val="00522EE9"/>
    <w:rsid w:val="005231D3"/>
    <w:rsid w:val="00523D13"/>
    <w:rsid w:val="00523E2C"/>
    <w:rsid w:val="00526739"/>
    <w:rsid w:val="00526E51"/>
    <w:rsid w:val="0052715B"/>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197"/>
    <w:rsid w:val="005D3260"/>
    <w:rsid w:val="005D3BD0"/>
    <w:rsid w:val="005D64AF"/>
    <w:rsid w:val="005E096A"/>
    <w:rsid w:val="005E3207"/>
    <w:rsid w:val="005E3C04"/>
    <w:rsid w:val="005E3E18"/>
    <w:rsid w:val="005E4CDD"/>
    <w:rsid w:val="005E670E"/>
    <w:rsid w:val="005F1D7B"/>
    <w:rsid w:val="0060443B"/>
    <w:rsid w:val="00605202"/>
    <w:rsid w:val="00605E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37288"/>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4D7D"/>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46F28"/>
    <w:rsid w:val="0085019A"/>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A156C"/>
    <w:rsid w:val="00AA2240"/>
    <w:rsid w:val="00AA2ACD"/>
    <w:rsid w:val="00AA6FD8"/>
    <w:rsid w:val="00AB03BE"/>
    <w:rsid w:val="00AB18AC"/>
    <w:rsid w:val="00AB5159"/>
    <w:rsid w:val="00AB608F"/>
    <w:rsid w:val="00AB651B"/>
    <w:rsid w:val="00AB7A54"/>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3E50"/>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D78AF"/>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33D1"/>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25EB"/>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semiHidden="0" w:uiPriority="0"/>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semiHidden="0" w:uiPriority="0"/>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83724C"/>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basedOn w:val="a0"/>
    <w:link w:val="a4"/>
    <w:uiPriority w:val="99"/>
    <w:semiHidden/>
    <w:locked/>
    <w:rsid w:val="00717340"/>
    <w:rPr>
      <w:rFonts w:cs="Times New Roman"/>
      <w:lang w:val="en-US" w:eastAsia="en-US"/>
    </w:rPr>
  </w:style>
  <w:style w:type="character" w:styleId="a5">
    <w:name w:val="footnote reference"/>
    <w:basedOn w:val="a0"/>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99"/>
    <w:rsid w:val="006122F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character" w:styleId="-0">
    <w:name w:val="FollowedHyperlink"/>
    <w:basedOn w:val="a0"/>
    <w:uiPriority w:val="99"/>
    <w:semiHidden/>
    <w:locked/>
    <w:rsid w:val="008671BA"/>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991</Words>
  <Characters>5352</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Dora</cp:lastModifiedBy>
  <cp:revision>4</cp:revision>
  <cp:lastPrinted>2014-04-24T14:33:00Z</cp:lastPrinted>
  <dcterms:created xsi:type="dcterms:W3CDTF">2017-05-02T10:01:00Z</dcterms:created>
  <dcterms:modified xsi:type="dcterms:W3CDTF">2018-05-23T07:42:00Z</dcterms:modified>
</cp:coreProperties>
</file>