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FB5234" w:rsidRDefault="00FB5234">
            <w:pPr>
              <w:rPr>
                <w:rFonts w:ascii="Calibri" w:hAnsi="Calibri" w:cs="Arial"/>
                <w:color w:val="002060"/>
                <w:sz w:val="20"/>
                <w:szCs w:val="20"/>
                <w:lang w:val="el-GR"/>
              </w:rPr>
            </w:pPr>
            <w:r>
              <w:rPr>
                <w:rFonts w:ascii="Calibri" w:hAnsi="Calibri" w:cs="Arial"/>
                <w:color w:val="002060"/>
                <w:sz w:val="20"/>
                <w:szCs w:val="20"/>
                <w:lang w:val="el-GR"/>
              </w:rPr>
              <w:t>ΕΠΙΣΤΗΜΩΝ ΥΓΕΙΑΣ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FB5234" w:rsidRDefault="00FB5234">
            <w:pPr>
              <w:rPr>
                <w:rFonts w:ascii="Calibri" w:hAnsi="Calibri" w:cs="Arial"/>
                <w:color w:val="002060"/>
                <w:sz w:val="20"/>
                <w:szCs w:val="20"/>
                <w:lang w:val="el-GR"/>
              </w:rPr>
            </w:pPr>
            <w:r>
              <w:rPr>
                <w:rFonts w:ascii="Calibri" w:hAnsi="Calibri" w:cs="Arial"/>
                <w:color w:val="002060"/>
                <w:sz w:val="20"/>
                <w:szCs w:val="20"/>
                <w:lang w:val="el-GR"/>
              </w:rPr>
              <w:t>ΒΙΟΛΟΓΙΚΩΝ ΕΦΑΡΜΟΓΩΝ ΚΑΙ ΤΕΧΝΟΛΟΓΙΩΝ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FB5234">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55FA7" w:rsidRDefault="0076076C">
            <w:pPr>
              <w:rPr>
                <w:rFonts w:ascii="Calibri" w:hAnsi="Calibri" w:cs="Arial"/>
                <w:b/>
                <w:sz w:val="20"/>
                <w:szCs w:val="20"/>
                <w:lang w:val="el-GR"/>
              </w:rPr>
            </w:pPr>
            <w:r w:rsidRPr="0076076C">
              <w:rPr>
                <w:rFonts w:ascii="Calibri" w:hAnsi="Calibri" w:cs="Arial"/>
                <w:b/>
                <w:sz w:val="20"/>
                <w:szCs w:val="20"/>
                <w:lang w:val="el-GR"/>
              </w:rPr>
              <w:t>ΒΕΥ101</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55FA7" w:rsidRDefault="00FB5234">
            <w:pPr>
              <w:rPr>
                <w:rFonts w:ascii="Calibri" w:hAnsi="Calibri" w:cs="Arial"/>
                <w:b/>
                <w:sz w:val="20"/>
                <w:szCs w:val="20"/>
                <w:lang w:val="el-GR"/>
              </w:rPr>
            </w:pPr>
            <w:r>
              <w:rPr>
                <w:rFonts w:ascii="Calibri" w:hAnsi="Calibri" w:cs="Arial"/>
                <w:b/>
                <w:sz w:val="20"/>
                <w:szCs w:val="20"/>
                <w:lang w:val="el-GR"/>
              </w:rPr>
              <w:t>1</w:t>
            </w:r>
            <w:r w:rsidRPr="00FB5234">
              <w:rPr>
                <w:rFonts w:ascii="Calibri" w:hAnsi="Calibri" w:cs="Arial"/>
                <w:b/>
                <w:sz w:val="20"/>
                <w:szCs w:val="20"/>
                <w:vertAlign w:val="superscript"/>
                <w:lang w:val="el-GR"/>
              </w:rPr>
              <w:t>Ο</w:t>
            </w:r>
          </w:p>
        </w:tc>
      </w:tr>
      <w:tr w:rsidR="00955FA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55FA7" w:rsidRPr="00922F09" w:rsidRDefault="00FB5234">
            <w:pPr>
              <w:rPr>
                <w:rFonts w:ascii="Calibri" w:hAnsi="Calibri" w:cs="Arial"/>
                <w:sz w:val="20"/>
                <w:szCs w:val="20"/>
              </w:rPr>
            </w:pPr>
            <w:r>
              <w:rPr>
                <w:rFonts w:ascii="Calibri" w:hAnsi="Calibri" w:cs="Arial"/>
                <w:sz w:val="20"/>
                <w:szCs w:val="20"/>
                <w:lang w:val="el-GR"/>
              </w:rPr>
              <w:t xml:space="preserve">ΓΕΝΙΚΗ ΒΙΟΛΟΓΙΑ </w:t>
            </w:r>
            <w:r w:rsidR="00922F09">
              <w:rPr>
                <w:rFonts w:ascii="Calibri" w:hAnsi="Calibri" w:cs="Arial"/>
                <w:sz w:val="20"/>
                <w:szCs w:val="20"/>
              </w:rPr>
              <w:t>I</w:t>
            </w:r>
          </w:p>
        </w:tc>
      </w:tr>
      <w:tr w:rsidR="00955FA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FB5234">
            <w:pPr>
              <w:jc w:val="center"/>
              <w:rPr>
                <w:rFonts w:ascii="Calibri" w:hAnsi="Calibri" w:cs="Arial"/>
                <w:color w:val="002060"/>
                <w:sz w:val="20"/>
                <w:szCs w:val="20"/>
                <w:lang w:val="el-GR"/>
              </w:rPr>
            </w:pPr>
            <w:r>
              <w:rPr>
                <w:rFonts w:ascii="Calibri" w:hAnsi="Calibri" w:cs="Arial"/>
                <w:color w:val="002060"/>
                <w:sz w:val="20"/>
                <w:szCs w:val="20"/>
                <w:lang w:val="el-GR"/>
              </w:rPr>
              <w:t>6</w:t>
            </w:r>
          </w:p>
        </w:tc>
        <w:tc>
          <w:tcPr>
            <w:tcW w:w="1240" w:type="dxa"/>
            <w:tcBorders>
              <w:top w:val="single" w:sz="4" w:space="0" w:color="auto"/>
              <w:left w:val="single" w:sz="4" w:space="0" w:color="auto"/>
              <w:bottom w:val="single" w:sz="4" w:space="0" w:color="auto"/>
              <w:right w:val="single" w:sz="4" w:space="0" w:color="auto"/>
            </w:tcBorders>
          </w:tcPr>
          <w:p w:rsidR="00955FA7" w:rsidRPr="00922F09" w:rsidRDefault="00922F09">
            <w:pPr>
              <w:jc w:val="center"/>
              <w:rPr>
                <w:rFonts w:ascii="Calibri" w:hAnsi="Calibri" w:cs="Arial"/>
                <w:color w:val="002060"/>
                <w:sz w:val="20"/>
                <w:szCs w:val="20"/>
              </w:rPr>
            </w:pPr>
            <w:r>
              <w:rPr>
                <w:rFonts w:ascii="Calibri" w:hAnsi="Calibri" w:cs="Arial"/>
                <w:color w:val="002060"/>
                <w:sz w:val="20"/>
                <w:szCs w:val="20"/>
              </w:rPr>
              <w:t>6</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287BC4"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287BC4" w:rsidRDefault="00287BC4">
            <w:pPr>
              <w:rPr>
                <w:rFonts w:ascii="Calibri" w:hAnsi="Calibri" w:cs="Arial"/>
                <w:color w:val="002060"/>
                <w:sz w:val="22"/>
                <w:szCs w:val="20"/>
                <w:lang w:val="el-GR"/>
              </w:rPr>
            </w:pPr>
            <w:r w:rsidRPr="00287BC4">
              <w:rPr>
                <w:rFonts w:ascii="Calibri" w:hAnsi="Calibri" w:cs="Arial"/>
                <w:sz w:val="22"/>
                <w:szCs w:val="20"/>
                <w:lang w:val="el-GR"/>
              </w:rPr>
              <w:t>ΓΕΝΙΚΟΥ ΥΠΟΒΑΘΡΟΥ</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Pr="00287BC4" w:rsidRDefault="00FB5234">
            <w:pPr>
              <w:rPr>
                <w:rFonts w:ascii="Calibri" w:hAnsi="Calibri" w:cs="Arial"/>
                <w:color w:val="002060"/>
                <w:sz w:val="22"/>
                <w:szCs w:val="20"/>
                <w:lang w:val="el-GR"/>
              </w:rPr>
            </w:pPr>
            <w:r w:rsidRPr="00287BC4">
              <w:rPr>
                <w:rFonts w:ascii="Calibri" w:hAnsi="Calibri" w:cs="Arial"/>
                <w:color w:val="002060"/>
                <w:sz w:val="22"/>
                <w:szCs w:val="20"/>
                <w:lang w:val="el-GR"/>
              </w:rPr>
              <w:t>ΟΧΙ</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287BC4" w:rsidRDefault="00FB5234">
            <w:pPr>
              <w:rPr>
                <w:rFonts w:ascii="Calibri" w:hAnsi="Calibri" w:cs="Arial"/>
                <w:color w:val="002060"/>
                <w:sz w:val="22"/>
                <w:szCs w:val="20"/>
                <w:lang w:val="el-GR"/>
              </w:rPr>
            </w:pPr>
            <w:r w:rsidRPr="00287BC4">
              <w:rPr>
                <w:rFonts w:ascii="Calibri" w:hAnsi="Calibri" w:cs="Arial"/>
                <w:color w:val="002060"/>
                <w:sz w:val="22"/>
                <w:szCs w:val="20"/>
                <w:lang w:val="el-GR"/>
              </w:rPr>
              <w:t>ΕΛΛΗΝΙΚΗ</w:t>
            </w:r>
          </w:p>
        </w:tc>
      </w:tr>
      <w:tr w:rsidR="00955FA7" w:rsidRPr="00287BC4"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287BC4" w:rsidRDefault="00955FA7">
            <w:pPr>
              <w:rPr>
                <w:rFonts w:ascii="Calibri" w:hAnsi="Calibri" w:cs="Arial"/>
                <w:color w:val="002060"/>
                <w:sz w:val="22"/>
                <w:szCs w:val="20"/>
                <w:lang w:val="el-GR"/>
              </w:rPr>
            </w:pP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287BC4" w:rsidRDefault="00922F09">
            <w:pPr>
              <w:spacing w:after="200" w:line="276" w:lineRule="auto"/>
              <w:rPr>
                <w:rFonts w:ascii="Calibri" w:hAnsi="Calibri" w:cs="Arial"/>
                <w:color w:val="002060"/>
                <w:sz w:val="22"/>
                <w:szCs w:val="20"/>
                <w:lang w:val="en-GB"/>
              </w:rPr>
            </w:pPr>
            <w:r w:rsidRPr="00287BC4">
              <w:rPr>
                <w:rFonts w:ascii="Calibri" w:hAnsi="Calibri" w:cs="Arial"/>
                <w:color w:val="002060"/>
                <w:sz w:val="22"/>
                <w:szCs w:val="20"/>
                <w:lang w:val="en-GB"/>
              </w:rPr>
              <w:t>http://ecourse.uoi.gr/course/view.php?id=513</w:t>
            </w:r>
          </w:p>
        </w:tc>
      </w:tr>
    </w:tbl>
    <w:p w:rsidR="00955FA7" w:rsidRPr="00922F09" w:rsidRDefault="00955FA7" w:rsidP="00955FA7">
      <w:pPr>
        <w:rPr>
          <w:lang w:val="en-GB"/>
        </w:rPr>
      </w:pPr>
      <w:r w:rsidRPr="00922F09">
        <w:rPr>
          <w:lang w:val="en-GB"/>
        </w:rPr>
        <w:br w:type="page"/>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287BC4"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287BC4" w:rsidTr="00955FA7">
        <w:tc>
          <w:tcPr>
            <w:tcW w:w="8472" w:type="dxa"/>
            <w:gridSpan w:val="2"/>
            <w:tcBorders>
              <w:top w:val="single" w:sz="4" w:space="0" w:color="auto"/>
              <w:left w:val="single" w:sz="4" w:space="0" w:color="auto"/>
              <w:bottom w:val="single" w:sz="4" w:space="0" w:color="auto"/>
              <w:right w:val="single" w:sz="4" w:space="0" w:color="auto"/>
            </w:tcBorders>
          </w:tcPr>
          <w:p w:rsidR="00154E8F" w:rsidRPr="00287BC4" w:rsidRDefault="00B86D59" w:rsidP="00922F09">
            <w:pPr>
              <w:shd w:val="clear" w:color="auto" w:fill="FFFFFF"/>
              <w:jc w:val="both"/>
              <w:outlineLvl w:val="2"/>
              <w:rPr>
                <w:rFonts w:asciiTheme="minorHAnsi" w:hAnsiTheme="minorHAnsi"/>
                <w:bCs/>
                <w:sz w:val="22"/>
                <w:szCs w:val="20"/>
                <w:lang w:val="el-GR"/>
              </w:rPr>
            </w:pPr>
            <w:r w:rsidRPr="00287BC4">
              <w:rPr>
                <w:rFonts w:asciiTheme="minorHAnsi" w:hAnsiTheme="minorHAnsi"/>
                <w:bCs/>
                <w:sz w:val="22"/>
                <w:szCs w:val="20"/>
                <w:lang w:val="el-GR"/>
              </w:rPr>
              <w:t>Το μάθημα της Βιολογίας Ι αποτελεί το εισαγωγικό μάθημα Βιολογίας του Α εξαμήνου</w:t>
            </w:r>
            <w:r w:rsidR="00765A1D" w:rsidRPr="00287BC4">
              <w:rPr>
                <w:rFonts w:asciiTheme="minorHAnsi" w:hAnsiTheme="minorHAnsi"/>
                <w:bCs/>
                <w:sz w:val="22"/>
                <w:szCs w:val="20"/>
                <w:lang w:val="el-GR"/>
              </w:rPr>
              <w:t xml:space="preserve">, συνεπώς </w:t>
            </w:r>
            <w:r w:rsidR="00154E8F" w:rsidRPr="00287BC4">
              <w:rPr>
                <w:rFonts w:asciiTheme="minorHAnsi" w:hAnsiTheme="minorHAnsi"/>
                <w:bCs/>
                <w:sz w:val="22"/>
                <w:szCs w:val="20"/>
                <w:lang w:val="el-GR"/>
              </w:rPr>
              <w:t>οριοθετεί το γνωστικό αντικείμενο της επιστήμης</w:t>
            </w:r>
            <w:r w:rsidR="00765A1D" w:rsidRPr="00287BC4">
              <w:rPr>
                <w:rFonts w:asciiTheme="minorHAnsi" w:hAnsiTheme="minorHAnsi"/>
                <w:bCs/>
                <w:sz w:val="22"/>
                <w:szCs w:val="20"/>
                <w:lang w:val="el-GR"/>
              </w:rPr>
              <w:t xml:space="preserve"> από το μοριακό μέχρι και το κυτταρικό επίπεδο</w:t>
            </w:r>
            <w:r w:rsidRPr="00287BC4">
              <w:rPr>
                <w:rFonts w:asciiTheme="minorHAnsi" w:hAnsiTheme="minorHAnsi"/>
                <w:bCs/>
                <w:sz w:val="22"/>
                <w:szCs w:val="20"/>
                <w:lang w:val="el-GR"/>
              </w:rPr>
              <w:t xml:space="preserve">. </w:t>
            </w:r>
            <w:r w:rsidR="00C1133E" w:rsidRPr="00287BC4">
              <w:rPr>
                <w:rFonts w:asciiTheme="minorHAnsi" w:hAnsiTheme="minorHAnsi"/>
                <w:bCs/>
                <w:sz w:val="22"/>
                <w:szCs w:val="20"/>
                <w:lang w:val="el-GR"/>
              </w:rPr>
              <w:t>Επιπλέον</w:t>
            </w:r>
            <w:r w:rsidR="00154E8F" w:rsidRPr="00287BC4">
              <w:rPr>
                <w:rFonts w:asciiTheme="minorHAnsi" w:hAnsiTheme="minorHAnsi"/>
                <w:bCs/>
                <w:sz w:val="22"/>
                <w:szCs w:val="20"/>
                <w:lang w:val="el-GR"/>
              </w:rPr>
              <w:t xml:space="preserve"> σ</w:t>
            </w:r>
            <w:r w:rsidRPr="00287BC4">
              <w:rPr>
                <w:rFonts w:asciiTheme="minorHAnsi" w:hAnsiTheme="minorHAnsi"/>
                <w:bCs/>
                <w:sz w:val="22"/>
                <w:szCs w:val="20"/>
                <w:lang w:val="el-GR"/>
              </w:rPr>
              <w:t>τόχος του είναι η εμπέδωση της</w:t>
            </w:r>
            <w:r w:rsidR="00154E8F" w:rsidRPr="00287BC4">
              <w:rPr>
                <w:rFonts w:asciiTheme="minorHAnsi" w:hAnsiTheme="minorHAnsi"/>
                <w:bCs/>
                <w:sz w:val="22"/>
                <w:szCs w:val="20"/>
                <w:lang w:val="el-GR"/>
              </w:rPr>
              <w:t xml:space="preserve"> αρχής ότι η </w:t>
            </w:r>
            <w:r w:rsidRPr="00287BC4">
              <w:rPr>
                <w:rFonts w:asciiTheme="minorHAnsi" w:hAnsiTheme="minorHAnsi"/>
                <w:bCs/>
                <w:sz w:val="22"/>
                <w:szCs w:val="20"/>
                <w:lang w:val="el-GR"/>
              </w:rPr>
              <w:t xml:space="preserve"> </w:t>
            </w:r>
            <w:r w:rsidR="00154E8F" w:rsidRPr="00287BC4">
              <w:rPr>
                <w:rFonts w:asciiTheme="minorHAnsi" w:hAnsiTheme="minorHAnsi"/>
                <w:bCs/>
                <w:sz w:val="22"/>
                <w:szCs w:val="20"/>
                <w:lang w:val="el-GR"/>
              </w:rPr>
              <w:t>Βιολογία είναι μια κατεξοχήν πειραματική επιστήμη</w:t>
            </w:r>
            <w:r w:rsidRPr="00287BC4">
              <w:rPr>
                <w:rFonts w:asciiTheme="minorHAnsi" w:hAnsiTheme="minorHAnsi"/>
                <w:bCs/>
                <w:sz w:val="22"/>
                <w:szCs w:val="20"/>
                <w:lang w:val="el-GR"/>
              </w:rPr>
              <w:t>, οι εφαρμογές της οποίας</w:t>
            </w:r>
            <w:r w:rsidR="00154E8F" w:rsidRPr="00287BC4">
              <w:rPr>
                <w:rFonts w:asciiTheme="minorHAnsi" w:hAnsiTheme="minorHAnsi"/>
                <w:bCs/>
                <w:sz w:val="22"/>
                <w:szCs w:val="20"/>
                <w:lang w:val="el-GR"/>
              </w:rPr>
              <w:t xml:space="preserve"> καλύπτουν ευρύ φάσμα εξειδικευμένων γνωστικών αντικειμένων.</w:t>
            </w:r>
          </w:p>
          <w:p w:rsidR="00765A1D" w:rsidRPr="00287BC4" w:rsidRDefault="00B86D59" w:rsidP="00922F09">
            <w:pPr>
              <w:shd w:val="clear" w:color="auto" w:fill="FFFFFF"/>
              <w:jc w:val="both"/>
              <w:outlineLvl w:val="2"/>
              <w:rPr>
                <w:rFonts w:asciiTheme="minorHAnsi" w:hAnsiTheme="minorHAnsi"/>
                <w:bCs/>
                <w:sz w:val="22"/>
                <w:szCs w:val="20"/>
                <w:lang w:val="el-GR"/>
              </w:rPr>
            </w:pPr>
            <w:r w:rsidRPr="00287BC4">
              <w:rPr>
                <w:rFonts w:asciiTheme="minorHAnsi" w:hAnsiTheme="minorHAnsi"/>
                <w:bCs/>
                <w:sz w:val="22"/>
                <w:szCs w:val="20"/>
                <w:lang w:val="el-GR"/>
              </w:rPr>
              <w:t xml:space="preserve"> </w:t>
            </w:r>
            <w:r w:rsidR="00922F09" w:rsidRPr="00287BC4">
              <w:rPr>
                <w:rFonts w:asciiTheme="minorHAnsi" w:hAnsiTheme="minorHAnsi"/>
                <w:bCs/>
                <w:sz w:val="22"/>
                <w:szCs w:val="20"/>
                <w:lang w:val="el-GR"/>
              </w:rPr>
              <w:t>Με την ολοκλήρωση του μαθήματος οι φοιτητές θα είναι σε θέση να κ</w:t>
            </w:r>
            <w:r w:rsidR="00154E8F" w:rsidRPr="00287BC4">
              <w:rPr>
                <w:rFonts w:asciiTheme="minorHAnsi" w:hAnsiTheme="minorHAnsi"/>
                <w:bCs/>
                <w:sz w:val="22"/>
                <w:szCs w:val="20"/>
                <w:lang w:val="el-GR"/>
              </w:rPr>
              <w:t>ατανοούν</w:t>
            </w:r>
            <w:r w:rsidR="00922F09" w:rsidRPr="00287BC4">
              <w:rPr>
                <w:rFonts w:asciiTheme="minorHAnsi" w:hAnsiTheme="minorHAnsi"/>
                <w:bCs/>
                <w:sz w:val="22"/>
                <w:szCs w:val="20"/>
                <w:lang w:val="el-GR"/>
              </w:rPr>
              <w:t xml:space="preserve">: </w:t>
            </w:r>
          </w:p>
          <w:p w:rsidR="00765A1D" w:rsidRPr="00287BC4" w:rsidRDefault="00765A1D" w:rsidP="00922F09">
            <w:pPr>
              <w:shd w:val="clear" w:color="auto" w:fill="FFFFFF"/>
              <w:jc w:val="both"/>
              <w:outlineLvl w:val="2"/>
              <w:rPr>
                <w:rFonts w:asciiTheme="minorHAnsi" w:hAnsiTheme="minorHAnsi"/>
                <w:bCs/>
                <w:sz w:val="22"/>
                <w:szCs w:val="20"/>
                <w:lang w:val="el-GR"/>
              </w:rPr>
            </w:pPr>
            <w:r w:rsidRPr="00287BC4">
              <w:rPr>
                <w:rFonts w:asciiTheme="minorHAnsi" w:hAnsiTheme="minorHAnsi"/>
                <w:bCs/>
                <w:sz w:val="22"/>
                <w:szCs w:val="20"/>
                <w:lang w:val="el-GR"/>
              </w:rPr>
              <w:t>α)</w:t>
            </w:r>
            <w:r w:rsidR="00C1133E" w:rsidRPr="00287BC4">
              <w:rPr>
                <w:rFonts w:asciiTheme="minorHAnsi" w:hAnsiTheme="minorHAnsi"/>
                <w:bCs/>
                <w:sz w:val="22"/>
                <w:szCs w:val="20"/>
                <w:lang w:val="el-GR"/>
              </w:rPr>
              <w:t xml:space="preserve"> </w:t>
            </w:r>
            <w:r w:rsidRPr="00287BC4">
              <w:rPr>
                <w:rFonts w:asciiTheme="minorHAnsi" w:hAnsiTheme="minorHAnsi"/>
                <w:bCs/>
                <w:sz w:val="22"/>
                <w:szCs w:val="20"/>
                <w:lang w:val="el-GR"/>
              </w:rPr>
              <w:t>τ</w:t>
            </w:r>
            <w:r w:rsidR="00154E8F" w:rsidRPr="00287BC4">
              <w:rPr>
                <w:rFonts w:asciiTheme="minorHAnsi" w:hAnsiTheme="minorHAnsi"/>
                <w:bCs/>
                <w:sz w:val="22"/>
                <w:szCs w:val="20"/>
                <w:lang w:val="el-GR"/>
              </w:rPr>
              <w:t>ην μετάβαση α</w:t>
            </w:r>
            <w:r w:rsidR="00922F09" w:rsidRPr="00287BC4">
              <w:rPr>
                <w:rFonts w:asciiTheme="minorHAnsi" w:hAnsiTheme="minorHAnsi"/>
                <w:bCs/>
                <w:sz w:val="22"/>
                <w:szCs w:val="20"/>
                <w:lang w:val="el-GR"/>
              </w:rPr>
              <w:t xml:space="preserve">πό την άβια ύλη στην κυτταρική οργάνωση της ζωής, </w:t>
            </w:r>
          </w:p>
          <w:p w:rsidR="00765A1D" w:rsidRPr="00287BC4" w:rsidRDefault="00154E8F" w:rsidP="00922F09">
            <w:pPr>
              <w:shd w:val="clear" w:color="auto" w:fill="FFFFFF"/>
              <w:jc w:val="both"/>
              <w:outlineLvl w:val="2"/>
              <w:rPr>
                <w:rFonts w:asciiTheme="minorHAnsi" w:hAnsiTheme="minorHAnsi"/>
                <w:bCs/>
                <w:sz w:val="22"/>
                <w:szCs w:val="20"/>
                <w:lang w:val="el-GR"/>
              </w:rPr>
            </w:pPr>
            <w:r w:rsidRPr="00287BC4">
              <w:rPr>
                <w:rFonts w:asciiTheme="minorHAnsi" w:hAnsiTheme="minorHAnsi"/>
                <w:bCs/>
                <w:sz w:val="22"/>
                <w:szCs w:val="20"/>
                <w:lang w:val="el-GR"/>
              </w:rPr>
              <w:t>β)</w:t>
            </w:r>
            <w:r w:rsidR="00C1133E" w:rsidRPr="00287BC4">
              <w:rPr>
                <w:rFonts w:asciiTheme="minorHAnsi" w:hAnsiTheme="minorHAnsi"/>
                <w:bCs/>
                <w:sz w:val="22"/>
                <w:szCs w:val="20"/>
                <w:lang w:val="el-GR"/>
              </w:rPr>
              <w:t xml:space="preserve"> </w:t>
            </w:r>
            <w:r w:rsidRPr="00287BC4">
              <w:rPr>
                <w:rFonts w:asciiTheme="minorHAnsi" w:hAnsiTheme="minorHAnsi"/>
                <w:bCs/>
                <w:sz w:val="22"/>
                <w:szCs w:val="20"/>
                <w:lang w:val="el-GR"/>
              </w:rPr>
              <w:t>τ</w:t>
            </w:r>
            <w:r w:rsidR="00922F09" w:rsidRPr="00287BC4">
              <w:rPr>
                <w:rFonts w:asciiTheme="minorHAnsi" w:hAnsiTheme="minorHAnsi"/>
                <w:bCs/>
                <w:sz w:val="22"/>
                <w:szCs w:val="20"/>
                <w:lang w:val="el-GR"/>
              </w:rPr>
              <w:t>η</w:t>
            </w:r>
            <w:r w:rsidRPr="00287BC4">
              <w:rPr>
                <w:rFonts w:asciiTheme="minorHAnsi" w:hAnsiTheme="minorHAnsi"/>
                <w:bCs/>
                <w:sz w:val="22"/>
                <w:szCs w:val="20"/>
                <w:lang w:val="el-GR"/>
              </w:rPr>
              <w:t>ν</w:t>
            </w:r>
            <w:r w:rsidR="00922F09" w:rsidRPr="00287BC4">
              <w:rPr>
                <w:rFonts w:asciiTheme="minorHAnsi" w:hAnsiTheme="minorHAnsi"/>
                <w:bCs/>
                <w:sz w:val="22"/>
                <w:szCs w:val="20"/>
                <w:lang w:val="el-GR"/>
              </w:rPr>
              <w:t xml:space="preserve"> αναγκαιότητα</w:t>
            </w:r>
            <w:r w:rsidR="00765A1D" w:rsidRPr="00287BC4">
              <w:rPr>
                <w:rFonts w:asciiTheme="minorHAnsi" w:hAnsiTheme="minorHAnsi"/>
                <w:bCs/>
                <w:sz w:val="22"/>
                <w:szCs w:val="20"/>
                <w:lang w:val="el-GR"/>
              </w:rPr>
              <w:t xml:space="preserve"> των οργανισμών </w:t>
            </w:r>
            <w:r w:rsidR="00922F09" w:rsidRPr="00287BC4">
              <w:rPr>
                <w:rFonts w:asciiTheme="minorHAnsi" w:hAnsiTheme="minorHAnsi"/>
                <w:bCs/>
                <w:sz w:val="22"/>
                <w:szCs w:val="20"/>
                <w:lang w:val="el-GR"/>
              </w:rPr>
              <w:t xml:space="preserve"> για ενέργεια κ</w:t>
            </w:r>
            <w:r w:rsidRPr="00287BC4">
              <w:rPr>
                <w:rFonts w:asciiTheme="minorHAnsi" w:hAnsiTheme="minorHAnsi"/>
                <w:bCs/>
                <w:sz w:val="22"/>
                <w:szCs w:val="20"/>
                <w:lang w:val="el-GR"/>
              </w:rPr>
              <w:t>αι τους μηχανισμούς απόκτησης και διαχείρισής</w:t>
            </w:r>
            <w:r w:rsidR="00922F09" w:rsidRPr="00287BC4">
              <w:rPr>
                <w:rFonts w:asciiTheme="minorHAnsi" w:hAnsiTheme="minorHAnsi"/>
                <w:bCs/>
                <w:sz w:val="22"/>
                <w:szCs w:val="20"/>
                <w:lang w:val="el-GR"/>
              </w:rPr>
              <w:t xml:space="preserve"> </w:t>
            </w:r>
            <w:r w:rsidR="00765A1D" w:rsidRPr="00287BC4">
              <w:rPr>
                <w:rFonts w:asciiTheme="minorHAnsi" w:hAnsiTheme="minorHAnsi"/>
                <w:bCs/>
                <w:sz w:val="22"/>
                <w:szCs w:val="20"/>
                <w:lang w:val="el-GR"/>
              </w:rPr>
              <w:t xml:space="preserve">της στα έμβια </w:t>
            </w:r>
            <w:r w:rsidR="00003EEB" w:rsidRPr="00287BC4">
              <w:rPr>
                <w:rFonts w:asciiTheme="minorHAnsi" w:hAnsiTheme="minorHAnsi"/>
                <w:bCs/>
                <w:sz w:val="22"/>
                <w:szCs w:val="20"/>
                <w:lang w:val="el-GR"/>
              </w:rPr>
              <w:t>όντα</w:t>
            </w:r>
            <w:r w:rsidR="00922F09" w:rsidRPr="00287BC4">
              <w:rPr>
                <w:rFonts w:asciiTheme="minorHAnsi" w:hAnsiTheme="minorHAnsi"/>
                <w:bCs/>
                <w:sz w:val="22"/>
                <w:szCs w:val="20"/>
                <w:lang w:val="el-GR"/>
              </w:rPr>
              <w:t xml:space="preserve">, </w:t>
            </w:r>
          </w:p>
          <w:p w:rsidR="00765A1D" w:rsidRPr="00287BC4" w:rsidRDefault="00154E8F" w:rsidP="00922F09">
            <w:pPr>
              <w:shd w:val="clear" w:color="auto" w:fill="FFFFFF"/>
              <w:jc w:val="both"/>
              <w:outlineLvl w:val="2"/>
              <w:rPr>
                <w:rFonts w:asciiTheme="minorHAnsi" w:hAnsiTheme="minorHAnsi"/>
                <w:bCs/>
                <w:sz w:val="22"/>
                <w:szCs w:val="20"/>
                <w:lang w:val="el-GR"/>
              </w:rPr>
            </w:pPr>
            <w:r w:rsidRPr="00287BC4">
              <w:rPr>
                <w:rFonts w:asciiTheme="minorHAnsi" w:hAnsiTheme="minorHAnsi"/>
                <w:bCs/>
                <w:sz w:val="22"/>
                <w:szCs w:val="20"/>
                <w:lang w:val="el-GR"/>
              </w:rPr>
              <w:t>γ) τ</w:t>
            </w:r>
            <w:r w:rsidR="00922F09" w:rsidRPr="00287BC4">
              <w:rPr>
                <w:rFonts w:asciiTheme="minorHAnsi" w:hAnsiTheme="minorHAnsi"/>
                <w:bCs/>
                <w:sz w:val="22"/>
                <w:szCs w:val="20"/>
                <w:lang w:val="el-GR"/>
              </w:rPr>
              <w:t>η</w:t>
            </w:r>
            <w:r w:rsidRPr="00287BC4">
              <w:rPr>
                <w:rFonts w:asciiTheme="minorHAnsi" w:hAnsiTheme="minorHAnsi"/>
                <w:bCs/>
                <w:sz w:val="22"/>
                <w:szCs w:val="20"/>
                <w:lang w:val="el-GR"/>
              </w:rPr>
              <w:t>ν</w:t>
            </w:r>
            <w:r w:rsidR="00922F09" w:rsidRPr="00287BC4">
              <w:rPr>
                <w:rFonts w:asciiTheme="minorHAnsi" w:hAnsiTheme="minorHAnsi"/>
                <w:bCs/>
                <w:sz w:val="22"/>
                <w:szCs w:val="20"/>
                <w:lang w:val="el-GR"/>
              </w:rPr>
              <w:t xml:space="preserve"> αναπαραγωγή ως </w:t>
            </w:r>
            <w:r w:rsidRPr="00287BC4">
              <w:rPr>
                <w:rFonts w:asciiTheme="minorHAnsi" w:hAnsiTheme="minorHAnsi"/>
                <w:bCs/>
                <w:sz w:val="22"/>
                <w:szCs w:val="20"/>
                <w:lang w:val="el-GR"/>
              </w:rPr>
              <w:t>βασική βιολογική απαίτηση και του κανόνες που την διέπουν</w:t>
            </w:r>
            <w:r w:rsidR="00922F09" w:rsidRPr="00287BC4">
              <w:rPr>
                <w:rFonts w:asciiTheme="minorHAnsi" w:hAnsiTheme="minorHAnsi"/>
                <w:bCs/>
                <w:sz w:val="22"/>
                <w:szCs w:val="20"/>
                <w:lang w:val="el-GR"/>
              </w:rPr>
              <w:t xml:space="preserve">, </w:t>
            </w:r>
            <w:r w:rsidRPr="00287BC4">
              <w:rPr>
                <w:rFonts w:asciiTheme="minorHAnsi" w:hAnsiTheme="minorHAnsi"/>
                <w:bCs/>
                <w:sz w:val="22"/>
                <w:szCs w:val="20"/>
                <w:lang w:val="el-GR"/>
              </w:rPr>
              <w:t xml:space="preserve">και τέλος </w:t>
            </w:r>
          </w:p>
          <w:p w:rsidR="00922F09" w:rsidRPr="00287BC4" w:rsidRDefault="00154E8F" w:rsidP="00922F09">
            <w:pPr>
              <w:shd w:val="clear" w:color="auto" w:fill="FFFFFF"/>
              <w:jc w:val="both"/>
              <w:outlineLvl w:val="2"/>
              <w:rPr>
                <w:rFonts w:asciiTheme="minorHAnsi" w:hAnsiTheme="minorHAnsi"/>
                <w:bCs/>
                <w:sz w:val="22"/>
                <w:szCs w:val="20"/>
                <w:lang w:val="el-GR"/>
              </w:rPr>
            </w:pPr>
            <w:r w:rsidRPr="00287BC4">
              <w:rPr>
                <w:rFonts w:asciiTheme="minorHAnsi" w:hAnsiTheme="minorHAnsi"/>
                <w:bCs/>
                <w:sz w:val="22"/>
                <w:szCs w:val="20"/>
                <w:lang w:val="el-GR"/>
              </w:rPr>
              <w:t>δ)</w:t>
            </w:r>
            <w:r w:rsidR="00C1133E" w:rsidRPr="00287BC4">
              <w:rPr>
                <w:rFonts w:asciiTheme="minorHAnsi" w:hAnsiTheme="minorHAnsi"/>
                <w:bCs/>
                <w:sz w:val="22"/>
                <w:szCs w:val="20"/>
                <w:lang w:val="el-GR"/>
              </w:rPr>
              <w:t xml:space="preserve"> </w:t>
            </w:r>
            <w:r w:rsidRPr="00287BC4">
              <w:rPr>
                <w:rFonts w:asciiTheme="minorHAnsi" w:hAnsiTheme="minorHAnsi"/>
                <w:bCs/>
                <w:sz w:val="22"/>
                <w:szCs w:val="20"/>
                <w:lang w:val="el-GR"/>
              </w:rPr>
              <w:t>τ</w:t>
            </w:r>
            <w:r w:rsidR="00922F09" w:rsidRPr="00287BC4">
              <w:rPr>
                <w:rFonts w:asciiTheme="minorHAnsi" w:hAnsiTheme="minorHAnsi"/>
                <w:bCs/>
                <w:sz w:val="22"/>
                <w:szCs w:val="20"/>
                <w:lang w:val="el-GR"/>
              </w:rPr>
              <w:t>η</w:t>
            </w:r>
            <w:r w:rsidRPr="00287BC4">
              <w:rPr>
                <w:rFonts w:asciiTheme="minorHAnsi" w:hAnsiTheme="minorHAnsi"/>
                <w:bCs/>
                <w:sz w:val="22"/>
                <w:szCs w:val="20"/>
                <w:lang w:val="el-GR"/>
              </w:rPr>
              <w:t>ν</w:t>
            </w:r>
            <w:r w:rsidR="00922F09" w:rsidRPr="00287BC4">
              <w:rPr>
                <w:rFonts w:asciiTheme="minorHAnsi" w:hAnsiTheme="minorHAnsi"/>
                <w:bCs/>
                <w:sz w:val="22"/>
                <w:szCs w:val="20"/>
                <w:lang w:val="el-GR"/>
              </w:rPr>
              <w:t xml:space="preserve"> μοριακή βάση της κληρονομικότητας</w:t>
            </w:r>
            <w:r w:rsidRPr="00287BC4">
              <w:rPr>
                <w:rFonts w:asciiTheme="minorHAnsi" w:hAnsiTheme="minorHAnsi"/>
                <w:bCs/>
                <w:sz w:val="22"/>
                <w:szCs w:val="20"/>
                <w:lang w:val="el-GR"/>
              </w:rPr>
              <w:t xml:space="preserve"> και τους μηχανισμούς ρύθμισης της</w:t>
            </w:r>
            <w:r w:rsidR="00922F09" w:rsidRPr="00287BC4">
              <w:rPr>
                <w:rFonts w:asciiTheme="minorHAnsi" w:hAnsiTheme="minorHAnsi"/>
                <w:bCs/>
                <w:sz w:val="22"/>
                <w:szCs w:val="20"/>
                <w:lang w:val="el-GR"/>
              </w:rPr>
              <w:t>.</w:t>
            </w:r>
          </w:p>
          <w:p w:rsidR="00955FA7" w:rsidRPr="00287BC4" w:rsidRDefault="00955FA7" w:rsidP="00154E8F">
            <w:pPr>
              <w:widowControl w:val="0"/>
              <w:autoSpaceDE w:val="0"/>
              <w:autoSpaceDN w:val="0"/>
              <w:adjustRightInd w:val="0"/>
              <w:rPr>
                <w:rFonts w:ascii="Calibri" w:hAnsi="Calibri" w:cs="Arial"/>
                <w:i/>
                <w:sz w:val="22"/>
                <w:szCs w:val="16"/>
                <w:lang w:val="el-GR"/>
              </w:rPr>
            </w:pPr>
          </w:p>
        </w:tc>
      </w:tr>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287BC4" w:rsidTr="00955FA7">
        <w:tc>
          <w:tcPr>
            <w:tcW w:w="8472" w:type="dxa"/>
            <w:gridSpan w:val="2"/>
            <w:tcBorders>
              <w:top w:val="nil"/>
              <w:left w:val="single" w:sz="4" w:space="0" w:color="auto"/>
              <w:bottom w:val="nil"/>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Tr="00955FA7">
        <w:tc>
          <w:tcPr>
            <w:tcW w:w="3964" w:type="dxa"/>
            <w:tcBorders>
              <w:top w:val="nil"/>
              <w:left w:val="single" w:sz="4" w:space="0" w:color="auto"/>
              <w:bottom w:val="single" w:sz="4" w:space="0" w:color="auto"/>
              <w:right w:val="nil"/>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w:t>
            </w:r>
            <w:proofErr w:type="spellStart"/>
            <w:r>
              <w:rPr>
                <w:rFonts w:ascii="Calibri" w:hAnsi="Calibri" w:cs="Arial"/>
                <w:i/>
                <w:sz w:val="16"/>
                <w:szCs w:val="16"/>
                <w:lang w:val="el-GR"/>
              </w:rPr>
              <w:t>πολυπολιτισμικότητα</w:t>
            </w:r>
            <w:proofErr w:type="spellEnd"/>
            <w:r>
              <w:rPr>
                <w:rFonts w:ascii="Calibri" w:hAnsi="Calibri" w:cs="Arial"/>
                <w:i/>
                <w:sz w:val="16"/>
                <w:szCs w:val="16"/>
                <w:lang w:val="el-GR"/>
              </w:rPr>
              <w:t xml:space="preserve">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955FA7" w:rsidRDefault="00955FA7">
            <w:pPr>
              <w:rPr>
                <w:rFonts w:ascii="Calibri" w:hAnsi="Calibri" w:cs="Arial"/>
                <w:i/>
                <w:sz w:val="16"/>
                <w:szCs w:val="16"/>
                <w:lang w:val="el-GR"/>
              </w:rPr>
            </w:pPr>
            <w:r>
              <w:rPr>
                <w:rFonts w:ascii="Calibri" w:hAnsi="Calibri" w:cs="Arial"/>
                <w:i/>
                <w:sz w:val="16"/>
                <w:szCs w:val="16"/>
                <w:lang w:val="el-GR"/>
              </w:rPr>
              <w:t>……</w:t>
            </w:r>
          </w:p>
          <w:p w:rsidR="00955FA7" w:rsidRDefault="00955FA7">
            <w:pPr>
              <w:rPr>
                <w:rFonts w:ascii="Calibri" w:hAnsi="Calibri" w:cs="Arial"/>
                <w:i/>
                <w:sz w:val="16"/>
                <w:szCs w:val="16"/>
                <w:lang w:val="el-GR"/>
              </w:rPr>
            </w:pPr>
            <w:r>
              <w:rPr>
                <w:rFonts w:ascii="Calibri" w:hAnsi="Calibri" w:cs="Arial"/>
                <w:i/>
                <w:sz w:val="16"/>
                <w:szCs w:val="16"/>
                <w:lang w:val="el-GR"/>
              </w:rPr>
              <w:t>Άλλες…</w:t>
            </w:r>
          </w:p>
          <w:p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287BC4" w:rsidTr="00955FA7">
        <w:tc>
          <w:tcPr>
            <w:tcW w:w="8472" w:type="dxa"/>
            <w:gridSpan w:val="2"/>
            <w:tcBorders>
              <w:top w:val="single" w:sz="4" w:space="0" w:color="auto"/>
              <w:left w:val="single" w:sz="4" w:space="0" w:color="auto"/>
              <w:bottom w:val="single" w:sz="4" w:space="0" w:color="auto"/>
              <w:right w:val="single" w:sz="4" w:space="0" w:color="auto"/>
            </w:tcBorders>
          </w:tcPr>
          <w:p w:rsidR="00922F09" w:rsidRPr="00287BC4" w:rsidRDefault="00922F09" w:rsidP="00922F09">
            <w:pPr>
              <w:pStyle w:val="a4"/>
              <w:widowControl w:val="0"/>
              <w:numPr>
                <w:ilvl w:val="0"/>
                <w:numId w:val="6"/>
              </w:numPr>
              <w:autoSpaceDE w:val="0"/>
              <w:autoSpaceDN w:val="0"/>
              <w:adjustRightInd w:val="0"/>
              <w:rPr>
                <w:rFonts w:ascii="Calibri" w:hAnsi="Calibri"/>
                <w:color w:val="002060"/>
                <w:szCs w:val="20"/>
              </w:rPr>
            </w:pPr>
            <w:r w:rsidRPr="00287BC4">
              <w:rPr>
                <w:rFonts w:ascii="Calibri" w:hAnsi="Calibri"/>
                <w:color w:val="002060"/>
                <w:szCs w:val="20"/>
              </w:rPr>
              <w:t>Προσαρμογή σε νέες καταστάσεις</w:t>
            </w:r>
          </w:p>
          <w:p w:rsidR="00922F09" w:rsidRPr="00287BC4" w:rsidRDefault="00922F09" w:rsidP="00922F09">
            <w:pPr>
              <w:pStyle w:val="a4"/>
              <w:widowControl w:val="0"/>
              <w:numPr>
                <w:ilvl w:val="0"/>
                <w:numId w:val="6"/>
              </w:numPr>
              <w:autoSpaceDE w:val="0"/>
              <w:autoSpaceDN w:val="0"/>
              <w:adjustRightInd w:val="0"/>
              <w:rPr>
                <w:rFonts w:ascii="Calibri" w:hAnsi="Calibri"/>
                <w:color w:val="002060"/>
                <w:szCs w:val="20"/>
              </w:rPr>
            </w:pPr>
            <w:r w:rsidRPr="00287BC4">
              <w:rPr>
                <w:rFonts w:ascii="Calibri" w:hAnsi="Calibri"/>
                <w:color w:val="002060"/>
                <w:szCs w:val="20"/>
              </w:rPr>
              <w:t>Αυτόνομη Εργασία</w:t>
            </w:r>
          </w:p>
          <w:p w:rsidR="00922F09" w:rsidRPr="00287BC4" w:rsidRDefault="00922F09" w:rsidP="00922F09">
            <w:pPr>
              <w:pStyle w:val="a4"/>
              <w:widowControl w:val="0"/>
              <w:numPr>
                <w:ilvl w:val="0"/>
                <w:numId w:val="6"/>
              </w:numPr>
              <w:autoSpaceDE w:val="0"/>
              <w:autoSpaceDN w:val="0"/>
              <w:adjustRightInd w:val="0"/>
              <w:rPr>
                <w:rFonts w:ascii="Calibri" w:hAnsi="Calibri"/>
                <w:color w:val="002060"/>
                <w:szCs w:val="20"/>
              </w:rPr>
            </w:pPr>
            <w:r w:rsidRPr="00287BC4">
              <w:rPr>
                <w:rFonts w:ascii="Calibri" w:hAnsi="Calibri"/>
                <w:color w:val="002060"/>
                <w:szCs w:val="20"/>
              </w:rPr>
              <w:t>Ομαδική εργασία</w:t>
            </w:r>
          </w:p>
          <w:p w:rsidR="00922F09" w:rsidRPr="00287BC4" w:rsidRDefault="00922F09" w:rsidP="00922F09">
            <w:pPr>
              <w:pStyle w:val="a4"/>
              <w:widowControl w:val="0"/>
              <w:numPr>
                <w:ilvl w:val="0"/>
                <w:numId w:val="6"/>
              </w:numPr>
              <w:autoSpaceDE w:val="0"/>
              <w:autoSpaceDN w:val="0"/>
              <w:adjustRightInd w:val="0"/>
              <w:rPr>
                <w:rFonts w:ascii="Calibri" w:hAnsi="Calibri"/>
                <w:color w:val="002060"/>
                <w:szCs w:val="20"/>
              </w:rPr>
            </w:pPr>
            <w:r w:rsidRPr="00287BC4">
              <w:rPr>
                <w:rFonts w:ascii="Calibri" w:hAnsi="Calibri"/>
                <w:color w:val="002060"/>
                <w:szCs w:val="20"/>
              </w:rPr>
              <w:t>Εργασία σε διεπιστημονικό περιβάλλον</w:t>
            </w:r>
          </w:p>
          <w:p w:rsidR="00955FA7" w:rsidRPr="00287BC4" w:rsidRDefault="00922F09" w:rsidP="009306F6">
            <w:pPr>
              <w:pStyle w:val="a4"/>
              <w:widowControl w:val="0"/>
              <w:numPr>
                <w:ilvl w:val="0"/>
                <w:numId w:val="6"/>
              </w:numPr>
              <w:autoSpaceDE w:val="0"/>
              <w:autoSpaceDN w:val="0"/>
              <w:adjustRightInd w:val="0"/>
              <w:rPr>
                <w:rFonts w:ascii="Calibri" w:hAnsi="Calibri"/>
                <w:color w:val="002060"/>
                <w:szCs w:val="20"/>
              </w:rPr>
            </w:pPr>
            <w:r w:rsidRPr="00287BC4">
              <w:rPr>
                <w:rFonts w:ascii="Calibri" w:hAnsi="Calibri"/>
                <w:color w:val="002060"/>
                <w:szCs w:val="20"/>
              </w:rPr>
              <w:t>Προαγωγή της ελεύθερης, δημιουργικής και επαγωγικής σκέψης</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287BC4" w:rsidTr="00955FA7">
        <w:tc>
          <w:tcPr>
            <w:tcW w:w="8472" w:type="dxa"/>
            <w:tcBorders>
              <w:top w:val="single" w:sz="4" w:space="0" w:color="auto"/>
              <w:left w:val="single" w:sz="4" w:space="0" w:color="auto"/>
              <w:bottom w:val="single" w:sz="4" w:space="0" w:color="auto"/>
              <w:right w:val="single" w:sz="4" w:space="0" w:color="auto"/>
            </w:tcBorders>
          </w:tcPr>
          <w:p w:rsidR="00922F09" w:rsidRPr="00287BC4" w:rsidRDefault="00922F09" w:rsidP="00922F09">
            <w:pPr>
              <w:jc w:val="both"/>
              <w:rPr>
                <w:rFonts w:asciiTheme="minorHAnsi" w:hAnsiTheme="minorHAnsi"/>
                <w:b/>
                <w:sz w:val="22"/>
                <w:szCs w:val="20"/>
              </w:rPr>
            </w:pPr>
            <w:r w:rsidRPr="00287BC4">
              <w:rPr>
                <w:rFonts w:asciiTheme="minorHAnsi" w:hAnsiTheme="minorHAnsi"/>
                <w:b/>
                <w:sz w:val="22"/>
                <w:szCs w:val="20"/>
                <w:lang w:val="el-GR"/>
              </w:rPr>
              <w:t xml:space="preserve">Θεωρία </w:t>
            </w:r>
            <w:proofErr w:type="spellStart"/>
            <w:r w:rsidRPr="00287BC4">
              <w:rPr>
                <w:rFonts w:asciiTheme="minorHAnsi" w:hAnsiTheme="minorHAnsi"/>
                <w:b/>
                <w:sz w:val="22"/>
                <w:szCs w:val="20"/>
              </w:rPr>
              <w:t>Μαθήματος</w:t>
            </w:r>
            <w:proofErr w:type="spellEnd"/>
          </w:p>
          <w:p w:rsidR="00922F09" w:rsidRPr="00287BC4" w:rsidRDefault="00922F09" w:rsidP="00922F09">
            <w:pPr>
              <w:pStyle w:val="a4"/>
              <w:numPr>
                <w:ilvl w:val="0"/>
                <w:numId w:val="4"/>
              </w:numPr>
              <w:rPr>
                <w:color w:val="000000" w:themeColor="text1"/>
                <w:szCs w:val="20"/>
              </w:rPr>
            </w:pPr>
            <w:r w:rsidRPr="00287BC4">
              <w:rPr>
                <w:color w:val="000000" w:themeColor="text1"/>
                <w:szCs w:val="20"/>
              </w:rPr>
              <w:t xml:space="preserve">Ανάδυση  και εξέλιξη της επιστημονικής σκέψης στη Βιολογία.  Κανόνες που διέπουν τη ζωή και την επιστήμη της Βιολογίας.        </w:t>
            </w:r>
          </w:p>
          <w:p w:rsidR="00922F09" w:rsidRPr="00287BC4" w:rsidRDefault="00922F09" w:rsidP="00922F09">
            <w:pPr>
              <w:pStyle w:val="a4"/>
              <w:numPr>
                <w:ilvl w:val="0"/>
                <w:numId w:val="4"/>
              </w:numPr>
              <w:rPr>
                <w:color w:val="000000" w:themeColor="text1"/>
                <w:szCs w:val="20"/>
              </w:rPr>
            </w:pPr>
            <w:r w:rsidRPr="00287BC4">
              <w:rPr>
                <w:color w:val="000000" w:themeColor="text1"/>
                <w:szCs w:val="20"/>
              </w:rPr>
              <w:t xml:space="preserve"> Η χημεία της ζωής. Νερό και ενώσεις του άνθρακα ως προαπαιτούμενα της ζωής.                                                 </w:t>
            </w:r>
          </w:p>
          <w:p w:rsidR="00922F09" w:rsidRPr="00287BC4" w:rsidRDefault="00922F09" w:rsidP="00922F09">
            <w:pPr>
              <w:pStyle w:val="a4"/>
              <w:numPr>
                <w:ilvl w:val="0"/>
                <w:numId w:val="4"/>
              </w:numPr>
              <w:rPr>
                <w:color w:val="000000" w:themeColor="text1"/>
                <w:szCs w:val="20"/>
              </w:rPr>
            </w:pPr>
            <w:r w:rsidRPr="00287BC4">
              <w:rPr>
                <w:color w:val="000000" w:themeColor="text1"/>
                <w:szCs w:val="20"/>
              </w:rPr>
              <w:t xml:space="preserve"> </w:t>
            </w:r>
            <w:proofErr w:type="spellStart"/>
            <w:r w:rsidRPr="00287BC4">
              <w:rPr>
                <w:color w:val="000000" w:themeColor="text1"/>
                <w:szCs w:val="20"/>
              </w:rPr>
              <w:t>Βιομόρια</w:t>
            </w:r>
            <w:proofErr w:type="spellEnd"/>
            <w:r w:rsidRPr="00287BC4">
              <w:rPr>
                <w:color w:val="000000" w:themeColor="text1"/>
                <w:szCs w:val="20"/>
              </w:rPr>
              <w:t xml:space="preserve"> (πρωτεΐνες, </w:t>
            </w:r>
            <w:proofErr w:type="spellStart"/>
            <w:r w:rsidRPr="00287BC4">
              <w:rPr>
                <w:color w:val="000000" w:themeColor="text1"/>
                <w:szCs w:val="20"/>
              </w:rPr>
              <w:t>νουκλεινικά</w:t>
            </w:r>
            <w:proofErr w:type="spellEnd"/>
            <w:r w:rsidRPr="00287BC4">
              <w:rPr>
                <w:color w:val="000000" w:themeColor="text1"/>
                <w:szCs w:val="20"/>
              </w:rPr>
              <w:t xml:space="preserve"> οξέα, υδατάνθρακες, λιπίδια).</w:t>
            </w:r>
          </w:p>
          <w:p w:rsidR="00922F09" w:rsidRPr="00287BC4" w:rsidRDefault="00922F09" w:rsidP="00922F09">
            <w:pPr>
              <w:pStyle w:val="a4"/>
              <w:numPr>
                <w:ilvl w:val="0"/>
                <w:numId w:val="4"/>
              </w:numPr>
              <w:rPr>
                <w:color w:val="000000" w:themeColor="text1"/>
                <w:szCs w:val="20"/>
              </w:rPr>
            </w:pPr>
            <w:r w:rsidRPr="00287BC4">
              <w:rPr>
                <w:color w:val="000000" w:themeColor="text1"/>
                <w:szCs w:val="20"/>
              </w:rPr>
              <w:t>Αρχιτεκτονική οργάνωση και βασικές αρχές λειτουργίας του κυττάρου. (</w:t>
            </w:r>
            <w:proofErr w:type="spellStart"/>
            <w:r w:rsidRPr="00287BC4">
              <w:rPr>
                <w:color w:val="000000" w:themeColor="text1"/>
                <w:szCs w:val="20"/>
              </w:rPr>
              <w:t>προκαρυωτικό</w:t>
            </w:r>
            <w:proofErr w:type="spellEnd"/>
            <w:r w:rsidRPr="00287BC4">
              <w:rPr>
                <w:color w:val="000000" w:themeColor="text1"/>
                <w:szCs w:val="20"/>
              </w:rPr>
              <w:t>/</w:t>
            </w:r>
            <w:proofErr w:type="spellStart"/>
            <w:r w:rsidRPr="00287BC4">
              <w:rPr>
                <w:color w:val="000000" w:themeColor="text1"/>
                <w:szCs w:val="20"/>
              </w:rPr>
              <w:t>ευκαρυωτικό</w:t>
            </w:r>
            <w:proofErr w:type="spellEnd"/>
            <w:r w:rsidRPr="00287BC4">
              <w:rPr>
                <w:color w:val="000000" w:themeColor="text1"/>
                <w:szCs w:val="20"/>
              </w:rPr>
              <w:t xml:space="preserve">, κυτταρική μεμβράνη και κυτταρικό τοίχωμα, </w:t>
            </w:r>
            <w:proofErr w:type="spellStart"/>
            <w:r w:rsidRPr="00287BC4">
              <w:rPr>
                <w:color w:val="000000" w:themeColor="text1"/>
                <w:szCs w:val="20"/>
              </w:rPr>
              <w:t>κυτταροσκελετός</w:t>
            </w:r>
            <w:proofErr w:type="spellEnd"/>
            <w:r w:rsidRPr="00287BC4">
              <w:rPr>
                <w:color w:val="000000" w:themeColor="text1"/>
                <w:szCs w:val="20"/>
              </w:rPr>
              <w:t xml:space="preserve">, ενδοκυττάριο σύστημα μεμβρανών, μιτοχόνδρια </w:t>
            </w:r>
            <w:proofErr w:type="spellStart"/>
            <w:r w:rsidRPr="00287BC4">
              <w:rPr>
                <w:color w:val="000000" w:themeColor="text1"/>
                <w:szCs w:val="20"/>
              </w:rPr>
              <w:t>χλωροπλάστες</w:t>
            </w:r>
            <w:proofErr w:type="spellEnd"/>
            <w:r w:rsidRPr="00287BC4">
              <w:rPr>
                <w:color w:val="000000" w:themeColor="text1"/>
                <w:szCs w:val="20"/>
              </w:rPr>
              <w:t xml:space="preserve"> </w:t>
            </w:r>
            <w:proofErr w:type="spellStart"/>
            <w:r w:rsidRPr="00287BC4">
              <w:rPr>
                <w:color w:val="000000" w:themeColor="text1"/>
                <w:szCs w:val="20"/>
              </w:rPr>
              <w:t>κ.α</w:t>
            </w:r>
            <w:proofErr w:type="spellEnd"/>
            <w:r w:rsidRPr="00287BC4">
              <w:rPr>
                <w:color w:val="000000" w:themeColor="text1"/>
                <w:szCs w:val="20"/>
              </w:rPr>
              <w:t>).</w:t>
            </w:r>
          </w:p>
          <w:p w:rsidR="00922F09" w:rsidRPr="00287BC4" w:rsidRDefault="00922F09" w:rsidP="00922F09">
            <w:pPr>
              <w:pStyle w:val="a4"/>
              <w:numPr>
                <w:ilvl w:val="0"/>
                <w:numId w:val="4"/>
              </w:numPr>
              <w:rPr>
                <w:color w:val="000000" w:themeColor="text1"/>
                <w:szCs w:val="20"/>
              </w:rPr>
            </w:pPr>
            <w:r w:rsidRPr="00287BC4">
              <w:rPr>
                <w:color w:val="000000" w:themeColor="text1"/>
                <w:szCs w:val="20"/>
              </w:rPr>
              <w:lastRenderedPageBreak/>
              <w:t xml:space="preserve"> Βασικές αρχές μεταβολισμού. Κυτταρική αναπνοή και φωτοσύνθεση.</w:t>
            </w:r>
          </w:p>
          <w:p w:rsidR="00922F09" w:rsidRPr="00287BC4" w:rsidRDefault="00922F09" w:rsidP="00922F09">
            <w:pPr>
              <w:pStyle w:val="a4"/>
              <w:numPr>
                <w:ilvl w:val="0"/>
                <w:numId w:val="4"/>
              </w:numPr>
              <w:rPr>
                <w:color w:val="000000" w:themeColor="text1"/>
                <w:szCs w:val="20"/>
              </w:rPr>
            </w:pPr>
            <w:r w:rsidRPr="00287BC4">
              <w:rPr>
                <w:color w:val="000000" w:themeColor="text1"/>
                <w:szCs w:val="20"/>
              </w:rPr>
              <w:t xml:space="preserve">Βασικές αρχές κυτταρικής επικοινωνίας.  </w:t>
            </w:r>
          </w:p>
          <w:p w:rsidR="00922F09" w:rsidRPr="00287BC4" w:rsidRDefault="00922F09" w:rsidP="00922F09">
            <w:pPr>
              <w:pStyle w:val="a4"/>
              <w:numPr>
                <w:ilvl w:val="0"/>
                <w:numId w:val="4"/>
              </w:numPr>
              <w:rPr>
                <w:color w:val="000000" w:themeColor="text1"/>
                <w:szCs w:val="20"/>
              </w:rPr>
            </w:pPr>
            <w:r w:rsidRPr="00287BC4">
              <w:rPr>
                <w:color w:val="000000" w:themeColor="text1"/>
                <w:szCs w:val="20"/>
              </w:rPr>
              <w:t xml:space="preserve">Κυτταρικός πολλαπλασιασμός και Κυτταρικός κύκλος.     </w:t>
            </w:r>
          </w:p>
          <w:p w:rsidR="00922F09" w:rsidRPr="00287BC4" w:rsidRDefault="00922F09" w:rsidP="00922F09">
            <w:pPr>
              <w:pStyle w:val="a4"/>
              <w:numPr>
                <w:ilvl w:val="0"/>
                <w:numId w:val="4"/>
              </w:numPr>
              <w:rPr>
                <w:color w:val="000000" w:themeColor="text1"/>
                <w:szCs w:val="20"/>
              </w:rPr>
            </w:pPr>
            <w:r w:rsidRPr="00287BC4">
              <w:rPr>
                <w:color w:val="000000" w:themeColor="text1"/>
                <w:szCs w:val="20"/>
              </w:rPr>
              <w:t xml:space="preserve">Αναπαραγωγή, φυλετικοί βιολογικοί κύκλοι και μείωση.     </w:t>
            </w:r>
          </w:p>
          <w:p w:rsidR="00922F09" w:rsidRPr="00287BC4" w:rsidRDefault="00922F09" w:rsidP="00922F09">
            <w:pPr>
              <w:pStyle w:val="a4"/>
              <w:numPr>
                <w:ilvl w:val="0"/>
                <w:numId w:val="4"/>
              </w:numPr>
              <w:rPr>
                <w:color w:val="000000" w:themeColor="text1"/>
                <w:szCs w:val="20"/>
              </w:rPr>
            </w:pPr>
            <w:r w:rsidRPr="00287BC4">
              <w:rPr>
                <w:color w:val="000000" w:themeColor="text1"/>
                <w:szCs w:val="20"/>
              </w:rPr>
              <w:t>Η μοριακή βάση της κληρονομικότητας. Από  τον Μέντελ στην έννοια του γονιδίου.  Από</w:t>
            </w:r>
            <w:r w:rsidRPr="00287BC4">
              <w:rPr>
                <w:color w:val="000000" w:themeColor="text1"/>
                <w:szCs w:val="20"/>
                <w:lang w:val="en-US"/>
              </w:rPr>
              <w:t xml:space="preserve"> </w:t>
            </w:r>
            <w:r w:rsidRPr="00287BC4">
              <w:rPr>
                <w:color w:val="000000" w:themeColor="text1"/>
                <w:szCs w:val="20"/>
              </w:rPr>
              <w:t>το</w:t>
            </w:r>
            <w:r w:rsidRPr="00287BC4">
              <w:rPr>
                <w:color w:val="000000" w:themeColor="text1"/>
                <w:szCs w:val="20"/>
                <w:lang w:val="en-US"/>
              </w:rPr>
              <w:t xml:space="preserve"> </w:t>
            </w:r>
            <w:r w:rsidRPr="00287BC4">
              <w:rPr>
                <w:color w:val="000000" w:themeColor="text1"/>
                <w:szCs w:val="20"/>
              </w:rPr>
              <w:t>γονίδιο</w:t>
            </w:r>
            <w:r w:rsidRPr="00287BC4">
              <w:rPr>
                <w:color w:val="000000" w:themeColor="text1"/>
                <w:szCs w:val="20"/>
                <w:lang w:val="en-US"/>
              </w:rPr>
              <w:t xml:space="preserve"> </w:t>
            </w:r>
            <w:r w:rsidRPr="00287BC4">
              <w:rPr>
                <w:color w:val="000000" w:themeColor="text1"/>
                <w:szCs w:val="20"/>
              </w:rPr>
              <w:t>στην</w:t>
            </w:r>
            <w:r w:rsidRPr="00287BC4">
              <w:rPr>
                <w:color w:val="000000" w:themeColor="text1"/>
                <w:szCs w:val="20"/>
                <w:lang w:val="en-US"/>
              </w:rPr>
              <w:t xml:space="preserve"> </w:t>
            </w:r>
            <w:r w:rsidRPr="00287BC4">
              <w:rPr>
                <w:color w:val="000000" w:themeColor="text1"/>
                <w:szCs w:val="20"/>
              </w:rPr>
              <w:t>πρωτεΐνη</w:t>
            </w:r>
            <w:r w:rsidRPr="00287BC4">
              <w:rPr>
                <w:color w:val="000000" w:themeColor="text1"/>
                <w:szCs w:val="20"/>
                <w:lang w:val="en-US"/>
              </w:rPr>
              <w:t xml:space="preserve">. </w:t>
            </w:r>
            <w:r w:rsidRPr="00287BC4">
              <w:rPr>
                <w:color w:val="000000" w:themeColor="text1"/>
                <w:szCs w:val="20"/>
              </w:rPr>
              <w:t>Βασικές</w:t>
            </w:r>
            <w:r w:rsidRPr="00287BC4">
              <w:rPr>
                <w:color w:val="000000" w:themeColor="text1"/>
                <w:szCs w:val="20"/>
                <w:lang w:val="en-US"/>
              </w:rPr>
              <w:t xml:space="preserve"> </w:t>
            </w:r>
            <w:r w:rsidRPr="00287BC4">
              <w:rPr>
                <w:color w:val="000000" w:themeColor="text1"/>
                <w:szCs w:val="20"/>
              </w:rPr>
              <w:t>αρχές</w:t>
            </w:r>
            <w:r w:rsidRPr="00287BC4">
              <w:rPr>
                <w:color w:val="000000" w:themeColor="text1"/>
                <w:szCs w:val="20"/>
                <w:lang w:val="en-US"/>
              </w:rPr>
              <w:t xml:space="preserve"> </w:t>
            </w:r>
            <w:r w:rsidRPr="00287BC4">
              <w:rPr>
                <w:color w:val="000000" w:themeColor="text1"/>
                <w:szCs w:val="20"/>
              </w:rPr>
              <w:t>γονιδιακής</w:t>
            </w:r>
            <w:r w:rsidRPr="00287BC4">
              <w:rPr>
                <w:color w:val="000000" w:themeColor="text1"/>
                <w:szCs w:val="20"/>
                <w:lang w:val="en-US"/>
              </w:rPr>
              <w:t xml:space="preserve"> </w:t>
            </w:r>
            <w:r w:rsidRPr="00287BC4">
              <w:rPr>
                <w:color w:val="000000" w:themeColor="text1"/>
                <w:szCs w:val="20"/>
              </w:rPr>
              <w:t>έκφρασης</w:t>
            </w:r>
            <w:r w:rsidRPr="00287BC4">
              <w:rPr>
                <w:color w:val="000000" w:themeColor="text1"/>
                <w:szCs w:val="20"/>
                <w:lang w:val="en-US"/>
              </w:rPr>
              <w:t>.</w:t>
            </w:r>
          </w:p>
          <w:p w:rsidR="00922F09" w:rsidRPr="00287BC4" w:rsidRDefault="00922F09" w:rsidP="00922F09">
            <w:pPr>
              <w:rPr>
                <w:rFonts w:asciiTheme="minorHAnsi" w:hAnsiTheme="minorHAnsi"/>
                <w:b/>
                <w:color w:val="000000" w:themeColor="text1"/>
                <w:sz w:val="22"/>
                <w:szCs w:val="20"/>
              </w:rPr>
            </w:pPr>
            <w:proofErr w:type="spellStart"/>
            <w:r w:rsidRPr="00287BC4">
              <w:rPr>
                <w:rFonts w:asciiTheme="minorHAnsi" w:hAnsiTheme="minorHAnsi"/>
                <w:b/>
                <w:color w:val="000000" w:themeColor="text1"/>
                <w:sz w:val="22"/>
                <w:szCs w:val="20"/>
              </w:rPr>
              <w:t>Εργαστηριακές</w:t>
            </w:r>
            <w:proofErr w:type="spellEnd"/>
            <w:r w:rsidRPr="00287BC4">
              <w:rPr>
                <w:rFonts w:asciiTheme="minorHAnsi" w:hAnsiTheme="minorHAnsi"/>
                <w:b/>
                <w:color w:val="000000" w:themeColor="text1"/>
                <w:sz w:val="22"/>
                <w:szCs w:val="20"/>
              </w:rPr>
              <w:t xml:space="preserve"> </w:t>
            </w:r>
            <w:proofErr w:type="spellStart"/>
            <w:r w:rsidRPr="00287BC4">
              <w:rPr>
                <w:rFonts w:asciiTheme="minorHAnsi" w:hAnsiTheme="minorHAnsi"/>
                <w:b/>
                <w:color w:val="000000" w:themeColor="text1"/>
                <w:sz w:val="22"/>
                <w:szCs w:val="20"/>
              </w:rPr>
              <w:t>ασκήσεις</w:t>
            </w:r>
            <w:proofErr w:type="spellEnd"/>
          </w:p>
          <w:p w:rsidR="00922F09" w:rsidRPr="00287BC4" w:rsidRDefault="00922F09" w:rsidP="00922F09">
            <w:pPr>
              <w:pStyle w:val="a4"/>
              <w:numPr>
                <w:ilvl w:val="0"/>
                <w:numId w:val="3"/>
              </w:numPr>
              <w:rPr>
                <w:color w:val="000000" w:themeColor="text1"/>
                <w:szCs w:val="20"/>
              </w:rPr>
            </w:pPr>
            <w:r w:rsidRPr="00287BC4">
              <w:rPr>
                <w:color w:val="000000" w:themeColor="text1"/>
                <w:szCs w:val="20"/>
              </w:rPr>
              <w:t xml:space="preserve">Μορφολογία </w:t>
            </w:r>
            <w:proofErr w:type="spellStart"/>
            <w:r w:rsidRPr="00287BC4">
              <w:rPr>
                <w:color w:val="000000" w:themeColor="text1"/>
                <w:szCs w:val="20"/>
              </w:rPr>
              <w:t>ευκαρυωτικού</w:t>
            </w:r>
            <w:proofErr w:type="spellEnd"/>
            <w:r w:rsidRPr="00287BC4">
              <w:rPr>
                <w:color w:val="000000" w:themeColor="text1"/>
                <w:szCs w:val="20"/>
              </w:rPr>
              <w:t xml:space="preserve"> κυττάρου. Μικροσκοπική παρατήρηση κατά κύριο λόγο μονοκύτταρων οργανισμών (πρώτιστα). Αποσαφήνιση βασικών δομών. (κύτταρο/ κέλυφος, κύτταρο/ αποικιακή οργάνωση, πυρήνας/κυτταρόπλασμα, </w:t>
            </w:r>
            <w:proofErr w:type="spellStart"/>
            <w:r w:rsidRPr="00287BC4">
              <w:rPr>
                <w:color w:val="000000" w:themeColor="text1"/>
                <w:szCs w:val="20"/>
              </w:rPr>
              <w:t>χλωροπλάστης</w:t>
            </w:r>
            <w:proofErr w:type="spellEnd"/>
            <w:r w:rsidRPr="00287BC4">
              <w:rPr>
                <w:color w:val="000000" w:themeColor="text1"/>
                <w:szCs w:val="20"/>
              </w:rPr>
              <w:t xml:space="preserve">, κυτταρικό τοίχωμα).                                                                        </w:t>
            </w:r>
          </w:p>
          <w:p w:rsidR="00922F09" w:rsidRPr="00287BC4" w:rsidRDefault="00922F09" w:rsidP="00922F09">
            <w:pPr>
              <w:pStyle w:val="a4"/>
              <w:numPr>
                <w:ilvl w:val="0"/>
                <w:numId w:val="3"/>
              </w:numPr>
              <w:rPr>
                <w:color w:val="000000" w:themeColor="text1"/>
                <w:szCs w:val="20"/>
              </w:rPr>
            </w:pPr>
            <w:r w:rsidRPr="00287BC4">
              <w:rPr>
                <w:color w:val="000000" w:themeColor="text1"/>
                <w:szCs w:val="20"/>
              </w:rPr>
              <w:t xml:space="preserve">Μορφολογία </w:t>
            </w:r>
            <w:proofErr w:type="spellStart"/>
            <w:r w:rsidRPr="00287BC4">
              <w:rPr>
                <w:color w:val="000000" w:themeColor="text1"/>
                <w:szCs w:val="20"/>
              </w:rPr>
              <w:t>προκαρυωτικών</w:t>
            </w:r>
            <w:proofErr w:type="spellEnd"/>
            <w:r w:rsidRPr="00287BC4">
              <w:rPr>
                <w:color w:val="000000" w:themeColor="text1"/>
                <w:szCs w:val="20"/>
              </w:rPr>
              <w:t xml:space="preserve"> κυττάρων. Μικροσκοπική παρατήρηση βακτηρίων. </w:t>
            </w:r>
            <w:r w:rsidRPr="00287BC4">
              <w:rPr>
                <w:color w:val="000000" w:themeColor="text1"/>
                <w:szCs w:val="20"/>
                <w:lang w:val="en-US"/>
              </w:rPr>
              <w:t>(</w:t>
            </w:r>
            <w:proofErr w:type="gramStart"/>
            <w:r w:rsidRPr="00287BC4">
              <w:rPr>
                <w:color w:val="000000" w:themeColor="text1"/>
                <w:szCs w:val="20"/>
                <w:lang w:val="en-US"/>
              </w:rPr>
              <w:t>gram</w:t>
            </w:r>
            <w:proofErr w:type="gramEnd"/>
            <w:r w:rsidRPr="00287BC4">
              <w:rPr>
                <w:color w:val="000000" w:themeColor="text1"/>
                <w:szCs w:val="20"/>
                <w:lang w:val="en-US"/>
              </w:rPr>
              <w:t xml:space="preserve"> +, gram-, </w:t>
            </w:r>
            <w:proofErr w:type="spellStart"/>
            <w:r w:rsidRPr="00287BC4">
              <w:rPr>
                <w:color w:val="000000" w:themeColor="text1"/>
                <w:szCs w:val="20"/>
              </w:rPr>
              <w:t>κυανοβακτήρια</w:t>
            </w:r>
            <w:proofErr w:type="spellEnd"/>
            <w:r w:rsidRPr="00287BC4">
              <w:rPr>
                <w:color w:val="000000" w:themeColor="text1"/>
                <w:szCs w:val="20"/>
                <w:lang w:val="en-US"/>
              </w:rPr>
              <w:t xml:space="preserve"> </w:t>
            </w:r>
            <w:r w:rsidRPr="00287BC4">
              <w:rPr>
                <w:color w:val="000000" w:themeColor="text1"/>
                <w:szCs w:val="20"/>
              </w:rPr>
              <w:t>κ</w:t>
            </w:r>
            <w:r w:rsidRPr="00287BC4">
              <w:rPr>
                <w:color w:val="000000" w:themeColor="text1"/>
                <w:szCs w:val="20"/>
                <w:lang w:val="en-US"/>
              </w:rPr>
              <w:t>.</w:t>
            </w:r>
            <w:r w:rsidRPr="00287BC4">
              <w:rPr>
                <w:color w:val="000000" w:themeColor="text1"/>
                <w:szCs w:val="20"/>
              </w:rPr>
              <w:t>α</w:t>
            </w:r>
            <w:r w:rsidRPr="00287BC4">
              <w:rPr>
                <w:color w:val="000000" w:themeColor="text1"/>
                <w:szCs w:val="20"/>
                <w:lang w:val="en-US"/>
              </w:rPr>
              <w:t xml:space="preserve">).         </w:t>
            </w:r>
          </w:p>
          <w:p w:rsidR="00922F09" w:rsidRPr="00287BC4" w:rsidRDefault="00922F09" w:rsidP="00922F09">
            <w:pPr>
              <w:pStyle w:val="a4"/>
              <w:numPr>
                <w:ilvl w:val="0"/>
                <w:numId w:val="3"/>
              </w:numPr>
              <w:rPr>
                <w:color w:val="000000" w:themeColor="text1"/>
                <w:szCs w:val="20"/>
              </w:rPr>
            </w:pPr>
            <w:r w:rsidRPr="00287BC4">
              <w:rPr>
                <w:color w:val="000000" w:themeColor="text1"/>
                <w:szCs w:val="20"/>
              </w:rPr>
              <w:t xml:space="preserve">Καλλιέργεια </w:t>
            </w:r>
            <w:proofErr w:type="spellStart"/>
            <w:r w:rsidRPr="00287BC4">
              <w:rPr>
                <w:color w:val="000000" w:themeColor="text1"/>
                <w:szCs w:val="20"/>
              </w:rPr>
              <w:t>προκαρυωτικών</w:t>
            </w:r>
            <w:proofErr w:type="spellEnd"/>
            <w:r w:rsidRPr="00287BC4">
              <w:rPr>
                <w:color w:val="000000" w:themeColor="text1"/>
                <w:szCs w:val="20"/>
              </w:rPr>
              <w:t xml:space="preserve"> κυττάρων σε στερεό υπόστρωμα. </w:t>
            </w:r>
            <w:proofErr w:type="spellStart"/>
            <w:r w:rsidRPr="00287BC4">
              <w:rPr>
                <w:color w:val="000000" w:themeColor="text1"/>
                <w:szCs w:val="20"/>
              </w:rPr>
              <w:t>Βακτηριακή</w:t>
            </w:r>
            <w:proofErr w:type="spellEnd"/>
            <w:r w:rsidRPr="00287BC4">
              <w:rPr>
                <w:color w:val="000000" w:themeColor="text1"/>
                <w:szCs w:val="20"/>
              </w:rPr>
              <w:t xml:space="preserve"> θρέψη, Αποικίες.                                           </w:t>
            </w:r>
          </w:p>
          <w:p w:rsidR="00922F09" w:rsidRPr="00287BC4" w:rsidRDefault="00922F09" w:rsidP="00922F09">
            <w:pPr>
              <w:pStyle w:val="a4"/>
              <w:numPr>
                <w:ilvl w:val="0"/>
                <w:numId w:val="3"/>
              </w:numPr>
              <w:rPr>
                <w:color w:val="000000" w:themeColor="text1"/>
                <w:szCs w:val="20"/>
              </w:rPr>
            </w:pPr>
            <w:r w:rsidRPr="00287BC4">
              <w:rPr>
                <w:color w:val="000000" w:themeColor="text1"/>
                <w:szCs w:val="20"/>
              </w:rPr>
              <w:t xml:space="preserve">Δομή και Λειτουργία μεμβρανών </w:t>
            </w:r>
            <w:proofErr w:type="spellStart"/>
            <w:r w:rsidRPr="00287BC4">
              <w:rPr>
                <w:color w:val="000000" w:themeColor="text1"/>
                <w:szCs w:val="20"/>
              </w:rPr>
              <w:t>ευκαρυωτικών</w:t>
            </w:r>
            <w:proofErr w:type="spellEnd"/>
            <w:r w:rsidRPr="00287BC4">
              <w:rPr>
                <w:color w:val="000000" w:themeColor="text1"/>
                <w:szCs w:val="20"/>
              </w:rPr>
              <w:t xml:space="preserve"> κυττάρων. Όσμωση και  διαπερατότητα.             </w:t>
            </w:r>
          </w:p>
          <w:p w:rsidR="00922F09" w:rsidRPr="00287BC4" w:rsidRDefault="00922F09" w:rsidP="00922F09">
            <w:pPr>
              <w:pStyle w:val="a4"/>
              <w:numPr>
                <w:ilvl w:val="0"/>
                <w:numId w:val="3"/>
              </w:numPr>
              <w:rPr>
                <w:color w:val="000000" w:themeColor="text1"/>
                <w:szCs w:val="20"/>
              </w:rPr>
            </w:pPr>
            <w:r w:rsidRPr="00287BC4">
              <w:rPr>
                <w:color w:val="000000" w:themeColor="text1"/>
                <w:szCs w:val="20"/>
              </w:rPr>
              <w:t xml:space="preserve">Απομόνωση </w:t>
            </w:r>
            <w:r w:rsidRPr="00287BC4">
              <w:rPr>
                <w:color w:val="000000" w:themeColor="text1"/>
                <w:szCs w:val="20"/>
                <w:lang w:val="en-US"/>
              </w:rPr>
              <w:t>DNA</w:t>
            </w:r>
            <w:r w:rsidRPr="00287BC4">
              <w:rPr>
                <w:color w:val="000000" w:themeColor="text1"/>
                <w:szCs w:val="20"/>
              </w:rPr>
              <w:t xml:space="preserve"> από κύτταρα της στοματικής κοιλότητας.</w:t>
            </w:r>
          </w:p>
          <w:p w:rsidR="00922F09" w:rsidRPr="00287BC4" w:rsidRDefault="00922F09" w:rsidP="00922F09">
            <w:pPr>
              <w:pStyle w:val="a4"/>
              <w:numPr>
                <w:ilvl w:val="0"/>
                <w:numId w:val="3"/>
              </w:numPr>
              <w:rPr>
                <w:color w:val="000000" w:themeColor="text1"/>
                <w:szCs w:val="20"/>
              </w:rPr>
            </w:pPr>
            <w:r w:rsidRPr="00287BC4">
              <w:rPr>
                <w:color w:val="000000" w:themeColor="text1"/>
                <w:szCs w:val="20"/>
              </w:rPr>
              <w:t xml:space="preserve">Κυτταρικός κύκλος. </w:t>
            </w:r>
            <w:proofErr w:type="spellStart"/>
            <w:r w:rsidRPr="00287BC4">
              <w:rPr>
                <w:color w:val="000000" w:themeColor="text1"/>
                <w:szCs w:val="20"/>
              </w:rPr>
              <w:t>Μιτωτική</w:t>
            </w:r>
            <w:proofErr w:type="spellEnd"/>
            <w:r w:rsidRPr="00287BC4">
              <w:rPr>
                <w:color w:val="000000" w:themeColor="text1"/>
                <w:szCs w:val="20"/>
              </w:rPr>
              <w:t xml:space="preserve"> κυτταρική διαίρεση όπως παρατηρείται στο </w:t>
            </w:r>
            <w:proofErr w:type="spellStart"/>
            <w:r w:rsidRPr="00287BC4">
              <w:rPr>
                <w:color w:val="000000" w:themeColor="text1"/>
                <w:szCs w:val="20"/>
              </w:rPr>
              <w:t>ακρορίζιο</w:t>
            </w:r>
            <w:proofErr w:type="spellEnd"/>
            <w:r w:rsidRPr="00287BC4">
              <w:rPr>
                <w:color w:val="000000" w:themeColor="text1"/>
                <w:szCs w:val="20"/>
              </w:rPr>
              <w:t xml:space="preserve"> του κρεμμυδιού. Διάκριση </w:t>
            </w:r>
            <w:proofErr w:type="spellStart"/>
            <w:r w:rsidRPr="00287BC4">
              <w:rPr>
                <w:color w:val="000000" w:themeColor="text1"/>
                <w:szCs w:val="20"/>
              </w:rPr>
              <w:t>μεσοφασικών</w:t>
            </w:r>
            <w:proofErr w:type="spellEnd"/>
            <w:r w:rsidRPr="00287BC4">
              <w:rPr>
                <w:color w:val="000000" w:themeColor="text1"/>
                <w:szCs w:val="20"/>
              </w:rPr>
              <w:t>/</w:t>
            </w:r>
            <w:proofErr w:type="spellStart"/>
            <w:r w:rsidRPr="00287BC4">
              <w:rPr>
                <w:color w:val="000000" w:themeColor="text1"/>
                <w:szCs w:val="20"/>
              </w:rPr>
              <w:t>μιτωτικών</w:t>
            </w:r>
            <w:proofErr w:type="spellEnd"/>
            <w:r w:rsidRPr="00287BC4">
              <w:rPr>
                <w:color w:val="000000" w:themeColor="text1"/>
                <w:szCs w:val="20"/>
              </w:rPr>
              <w:t xml:space="preserve"> κυττάρων. Ταυτοποίηση των </w:t>
            </w:r>
            <w:proofErr w:type="spellStart"/>
            <w:r w:rsidRPr="00287BC4">
              <w:rPr>
                <w:color w:val="000000" w:themeColor="text1"/>
                <w:szCs w:val="20"/>
              </w:rPr>
              <w:t>μιτωτικών</w:t>
            </w:r>
            <w:proofErr w:type="spellEnd"/>
            <w:r w:rsidRPr="00287BC4">
              <w:rPr>
                <w:color w:val="000000" w:themeColor="text1"/>
                <w:szCs w:val="20"/>
              </w:rPr>
              <w:t xml:space="preserve"> σταδίων.  </w:t>
            </w:r>
          </w:p>
          <w:p w:rsidR="00955FA7" w:rsidRPr="00287BC4" w:rsidRDefault="00922F09" w:rsidP="00287BC4">
            <w:pPr>
              <w:pStyle w:val="a4"/>
              <w:numPr>
                <w:ilvl w:val="0"/>
                <w:numId w:val="3"/>
              </w:numPr>
              <w:rPr>
                <w:color w:val="000000" w:themeColor="text1"/>
                <w:szCs w:val="24"/>
              </w:rPr>
            </w:pPr>
            <w:r w:rsidRPr="00287BC4">
              <w:rPr>
                <w:color w:val="000000" w:themeColor="text1"/>
                <w:szCs w:val="20"/>
              </w:rPr>
              <w:t>Μειωτική κυτταρική διαίρεση για την παραγωγή γαμετών. Μικροσκοπική παρατήρηση σε ανθήρες κρίνου.</w:t>
            </w:r>
            <w:r w:rsidRPr="00287BC4">
              <w:rPr>
                <w:color w:val="000000" w:themeColor="text1"/>
                <w:szCs w:val="24"/>
              </w:rPr>
              <w:t xml:space="preserve">      </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955FA7" w:rsidRPr="00287BC4"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287BC4" w:rsidRDefault="00765A1D">
            <w:pPr>
              <w:spacing w:after="200" w:line="276" w:lineRule="auto"/>
              <w:rPr>
                <w:rFonts w:ascii="Calibri" w:hAnsi="Calibri"/>
                <w:iCs/>
                <w:color w:val="002060"/>
                <w:sz w:val="22"/>
                <w:szCs w:val="20"/>
                <w:lang w:val="el-GR"/>
              </w:rPr>
            </w:pPr>
            <w:r w:rsidRPr="00287BC4">
              <w:rPr>
                <w:rFonts w:ascii="Calibri" w:hAnsi="Calibri"/>
                <w:iCs/>
                <w:color w:val="002060"/>
                <w:sz w:val="22"/>
                <w:szCs w:val="20"/>
                <w:lang w:val="el-GR"/>
              </w:rPr>
              <w:t xml:space="preserve">Πρόσωπο με πρόσωπο, </w:t>
            </w:r>
            <w:r w:rsidR="00C1133E" w:rsidRPr="00287BC4">
              <w:rPr>
                <w:rFonts w:ascii="Calibri" w:hAnsi="Calibri"/>
                <w:iCs/>
                <w:color w:val="002060"/>
                <w:sz w:val="22"/>
                <w:szCs w:val="20"/>
                <w:lang w:val="el-GR"/>
              </w:rPr>
              <w:t>(Τάξη θεωρίας, Εργαστηριακό τμήμ</w:t>
            </w:r>
            <w:r w:rsidRPr="00287BC4">
              <w:rPr>
                <w:rFonts w:ascii="Calibri" w:hAnsi="Calibri"/>
                <w:iCs/>
                <w:color w:val="002060"/>
                <w:sz w:val="22"/>
                <w:szCs w:val="20"/>
                <w:lang w:val="el-GR"/>
              </w:rPr>
              <w:t>α)</w:t>
            </w:r>
          </w:p>
        </w:tc>
      </w:tr>
      <w:tr w:rsidR="00955FA7" w:rsidRPr="00287BC4"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287BC4" w:rsidRDefault="00C1133E" w:rsidP="003E5159">
            <w:pPr>
              <w:rPr>
                <w:rFonts w:asciiTheme="minorHAnsi" w:hAnsiTheme="minorHAnsi" w:cs="Arial"/>
                <w:b/>
                <w:color w:val="002060"/>
                <w:sz w:val="22"/>
                <w:szCs w:val="20"/>
                <w:lang w:val="el-GR"/>
              </w:rPr>
            </w:pPr>
            <w:r w:rsidRPr="00287BC4">
              <w:rPr>
                <w:rFonts w:asciiTheme="minorHAnsi" w:hAnsiTheme="minorHAnsi"/>
                <w:sz w:val="22"/>
                <w:szCs w:val="20"/>
                <w:lang w:val="el-GR"/>
              </w:rPr>
              <w:t xml:space="preserve">Ηλεκτρονική επικοινωνία με τους φοιτητές. </w:t>
            </w:r>
            <w:r w:rsidR="00765A1D" w:rsidRPr="00287BC4">
              <w:rPr>
                <w:rFonts w:asciiTheme="minorHAnsi" w:hAnsiTheme="minorHAnsi"/>
                <w:sz w:val="22"/>
                <w:szCs w:val="20"/>
                <w:lang w:val="el-GR"/>
              </w:rPr>
              <w:t>Υποστήριξη Μαθησιακής διαδικασίας</w:t>
            </w:r>
            <w:r w:rsidRPr="00287BC4">
              <w:rPr>
                <w:rFonts w:asciiTheme="minorHAnsi" w:hAnsiTheme="minorHAnsi"/>
                <w:sz w:val="22"/>
                <w:szCs w:val="20"/>
                <w:lang w:val="el-GR"/>
              </w:rPr>
              <w:t xml:space="preserve"> </w:t>
            </w:r>
            <w:r w:rsidR="00765A1D" w:rsidRPr="00287BC4">
              <w:rPr>
                <w:rFonts w:asciiTheme="minorHAnsi" w:hAnsiTheme="minorHAnsi"/>
                <w:sz w:val="22"/>
                <w:szCs w:val="20"/>
                <w:lang w:val="el-GR"/>
              </w:rPr>
              <w:t>μέσω της ηλεκτρονικής πλατφόρμας e-</w:t>
            </w:r>
            <w:proofErr w:type="spellStart"/>
            <w:r w:rsidR="00765A1D" w:rsidRPr="00287BC4">
              <w:rPr>
                <w:rFonts w:asciiTheme="minorHAnsi" w:hAnsiTheme="minorHAnsi"/>
                <w:sz w:val="22"/>
                <w:szCs w:val="20"/>
                <w:lang w:val="el-GR"/>
              </w:rPr>
              <w:t>course</w:t>
            </w:r>
            <w:proofErr w:type="spellEnd"/>
            <w:r w:rsidRPr="00287BC4">
              <w:rPr>
                <w:rFonts w:asciiTheme="minorHAnsi" w:hAnsiTheme="minorHAnsi"/>
                <w:sz w:val="22"/>
                <w:szCs w:val="20"/>
                <w:lang w:val="el-GR"/>
              </w:rPr>
              <w:t xml:space="preserve">. </w:t>
            </w:r>
            <w:r w:rsidR="00765A1D" w:rsidRPr="00287BC4">
              <w:rPr>
                <w:rFonts w:asciiTheme="minorHAnsi" w:hAnsiTheme="minorHAnsi" w:cs="Arial"/>
                <w:sz w:val="22"/>
                <w:szCs w:val="20"/>
                <w:lang w:val="el-GR"/>
              </w:rPr>
              <w:t>Ανάρτηση διαλέξεων</w:t>
            </w:r>
            <w:r w:rsidRPr="00287BC4">
              <w:rPr>
                <w:rFonts w:asciiTheme="minorHAnsi" w:hAnsiTheme="minorHAnsi" w:cs="Arial"/>
                <w:sz w:val="22"/>
                <w:szCs w:val="20"/>
                <w:lang w:val="el-GR"/>
              </w:rPr>
              <w:t xml:space="preserve"> που αφορούν τη θεωρία των εργαστηρίων</w:t>
            </w:r>
            <w:r w:rsidR="00765A1D" w:rsidRPr="00287BC4">
              <w:rPr>
                <w:rFonts w:asciiTheme="minorHAnsi" w:hAnsiTheme="minorHAnsi" w:cs="Arial"/>
                <w:sz w:val="22"/>
                <w:szCs w:val="20"/>
                <w:lang w:val="el-GR"/>
              </w:rPr>
              <w:t xml:space="preserve">  (</w:t>
            </w:r>
            <w:proofErr w:type="spellStart"/>
            <w:r w:rsidR="00765A1D" w:rsidRPr="00287BC4">
              <w:rPr>
                <w:rFonts w:asciiTheme="minorHAnsi" w:hAnsiTheme="minorHAnsi" w:cs="Arial"/>
                <w:sz w:val="22"/>
                <w:szCs w:val="20"/>
              </w:rPr>
              <w:t>powerpoint</w:t>
            </w:r>
            <w:proofErr w:type="spellEnd"/>
            <w:r w:rsidR="00765A1D" w:rsidRPr="00287BC4">
              <w:rPr>
                <w:rFonts w:asciiTheme="minorHAnsi" w:hAnsiTheme="minorHAnsi" w:cs="Arial"/>
                <w:sz w:val="22"/>
                <w:szCs w:val="20"/>
                <w:lang w:val="el-GR"/>
              </w:rPr>
              <w:t xml:space="preserve">). </w:t>
            </w:r>
            <w:r w:rsidR="003E5159" w:rsidRPr="00287BC4">
              <w:rPr>
                <w:rFonts w:asciiTheme="minorHAnsi" w:hAnsiTheme="minorHAnsi" w:cs="Arial"/>
                <w:sz w:val="22"/>
                <w:szCs w:val="20"/>
                <w:lang w:val="el-GR"/>
              </w:rPr>
              <w:t>Ανάρτηση εργαστηριακού οδηγού.</w:t>
            </w:r>
          </w:p>
        </w:tc>
      </w:tr>
      <w:tr w:rsidR="00955FA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lang w:val="el-GR"/>
              </w:rPr>
              <w:t>Διαδραστική</w:t>
            </w:r>
            <w:proofErr w:type="spellEnd"/>
            <w:r>
              <w:rPr>
                <w:rFonts w:ascii="Calibri" w:hAnsi="Calibri" w:cs="Arial"/>
                <w:i/>
                <w:sz w:val="16"/>
                <w:szCs w:val="16"/>
                <w:lang w:val="el-GR"/>
              </w:rPr>
              <w:t xml:space="preserve">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55FA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i/>
                      <w:sz w:val="20"/>
                      <w:szCs w:val="20"/>
                    </w:rPr>
                  </w:pPr>
                  <w:proofErr w:type="spellStart"/>
                  <w:r>
                    <w:rPr>
                      <w:rFonts w:ascii="Calibri" w:hAnsi="Calibri" w:cs="Arial"/>
                      <w:b/>
                      <w:i/>
                      <w:sz w:val="20"/>
                      <w:szCs w:val="20"/>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i/>
                      <w:sz w:val="20"/>
                      <w:szCs w:val="20"/>
                    </w:rPr>
                  </w:pPr>
                  <w:proofErr w:type="spellStart"/>
                  <w:r>
                    <w:rPr>
                      <w:rFonts w:ascii="Calibri" w:hAnsi="Calibri" w:cs="Arial"/>
                      <w:b/>
                      <w:i/>
                      <w:sz w:val="20"/>
                      <w:szCs w:val="20"/>
                    </w:rPr>
                    <w:t>Φόρτος</w:t>
                  </w:r>
                  <w:proofErr w:type="spellEnd"/>
                  <w:r>
                    <w:rPr>
                      <w:rFonts w:ascii="Calibri" w:hAnsi="Calibri" w:cs="Arial"/>
                      <w:b/>
                      <w:i/>
                      <w:sz w:val="20"/>
                      <w:szCs w:val="20"/>
                    </w:rPr>
                    <w:t xml:space="preserve"> </w:t>
                  </w:r>
                  <w:proofErr w:type="spellStart"/>
                  <w:r>
                    <w:rPr>
                      <w:rFonts w:ascii="Calibri" w:hAnsi="Calibri" w:cs="Arial"/>
                      <w:b/>
                      <w:i/>
                      <w:sz w:val="20"/>
                      <w:szCs w:val="20"/>
                    </w:rPr>
                    <w:t>Εργασίας</w:t>
                  </w:r>
                  <w:proofErr w:type="spellEnd"/>
                  <w:r>
                    <w:rPr>
                      <w:rFonts w:ascii="Calibri" w:hAnsi="Calibri" w:cs="Arial"/>
                      <w:b/>
                      <w:i/>
                      <w:sz w:val="20"/>
                      <w:szCs w:val="20"/>
                    </w:rPr>
                    <w:t xml:space="preserve"> </w:t>
                  </w:r>
                  <w:proofErr w:type="spellStart"/>
                  <w:r>
                    <w:rPr>
                      <w:rFonts w:ascii="Calibri" w:hAnsi="Calibri" w:cs="Arial"/>
                      <w:b/>
                      <w:i/>
                      <w:sz w:val="20"/>
                      <w:szCs w:val="20"/>
                    </w:rPr>
                    <w:t>Εξαμήνου</w:t>
                  </w:r>
                  <w:proofErr w:type="spellEnd"/>
                </w:p>
              </w:tc>
            </w:tr>
            <w:tr w:rsidR="00955FA7">
              <w:tc>
                <w:tcPr>
                  <w:tcW w:w="2467" w:type="dxa"/>
                  <w:tcBorders>
                    <w:top w:val="single" w:sz="4" w:space="0" w:color="auto"/>
                    <w:left w:val="single" w:sz="4" w:space="0" w:color="auto"/>
                    <w:bottom w:val="single" w:sz="4" w:space="0" w:color="auto"/>
                    <w:right w:val="single" w:sz="4" w:space="0" w:color="auto"/>
                  </w:tcBorders>
                </w:tcPr>
                <w:p w:rsidR="00C1133E" w:rsidRPr="00287BC4" w:rsidRDefault="00C1133E">
                  <w:pPr>
                    <w:rPr>
                      <w:rFonts w:ascii="Calibri" w:hAnsi="Calibri"/>
                      <w:iCs/>
                      <w:color w:val="002060"/>
                      <w:sz w:val="22"/>
                      <w:szCs w:val="20"/>
                      <w:lang w:val="el-GR"/>
                    </w:rPr>
                  </w:pPr>
                  <w:r w:rsidRPr="00287BC4">
                    <w:rPr>
                      <w:rFonts w:ascii="Calibri" w:hAnsi="Calibri"/>
                      <w:iCs/>
                      <w:color w:val="002060"/>
                      <w:sz w:val="22"/>
                      <w:szCs w:val="20"/>
                      <w:lang w:val="el-GR"/>
                    </w:rPr>
                    <w:t>Θεωρία μαθήματος</w:t>
                  </w:r>
                </w:p>
              </w:tc>
              <w:tc>
                <w:tcPr>
                  <w:tcW w:w="2468" w:type="dxa"/>
                  <w:tcBorders>
                    <w:top w:val="single" w:sz="4" w:space="0" w:color="auto"/>
                    <w:left w:val="single" w:sz="4" w:space="0" w:color="auto"/>
                    <w:bottom w:val="single" w:sz="4" w:space="0" w:color="auto"/>
                    <w:right w:val="single" w:sz="4" w:space="0" w:color="auto"/>
                  </w:tcBorders>
                </w:tcPr>
                <w:p w:rsidR="00955FA7" w:rsidRPr="00287BC4" w:rsidRDefault="00C1133E">
                  <w:pPr>
                    <w:jc w:val="center"/>
                    <w:rPr>
                      <w:rFonts w:ascii="Calibri" w:hAnsi="Calibri" w:cs="Arial"/>
                      <w:color w:val="002060"/>
                      <w:sz w:val="22"/>
                      <w:szCs w:val="20"/>
                      <w:lang w:val="el-GR"/>
                    </w:rPr>
                  </w:pPr>
                  <w:r w:rsidRPr="00287BC4">
                    <w:rPr>
                      <w:rFonts w:ascii="Calibri" w:hAnsi="Calibri" w:cs="Arial"/>
                      <w:color w:val="002060"/>
                      <w:sz w:val="22"/>
                      <w:szCs w:val="20"/>
                      <w:lang w:val="el-GR"/>
                    </w:rPr>
                    <w:t>39</w:t>
                  </w: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287BC4" w:rsidRDefault="00C1133E">
                  <w:pPr>
                    <w:rPr>
                      <w:rFonts w:ascii="Calibri" w:hAnsi="Calibri"/>
                      <w:iCs/>
                      <w:color w:val="002060"/>
                      <w:sz w:val="22"/>
                      <w:szCs w:val="20"/>
                      <w:lang w:val="el-GR"/>
                    </w:rPr>
                  </w:pPr>
                  <w:r w:rsidRPr="00287BC4">
                    <w:rPr>
                      <w:rFonts w:ascii="Calibri" w:hAnsi="Calibri"/>
                      <w:iCs/>
                      <w:color w:val="002060"/>
                      <w:sz w:val="22"/>
                      <w:szCs w:val="20"/>
                      <w:lang w:val="el-GR"/>
                    </w:rPr>
                    <w:t>Θεωρία εργαστηρίου</w:t>
                  </w:r>
                </w:p>
              </w:tc>
              <w:tc>
                <w:tcPr>
                  <w:tcW w:w="2468" w:type="dxa"/>
                  <w:tcBorders>
                    <w:top w:val="single" w:sz="4" w:space="0" w:color="auto"/>
                    <w:left w:val="single" w:sz="4" w:space="0" w:color="auto"/>
                    <w:bottom w:val="single" w:sz="4" w:space="0" w:color="auto"/>
                    <w:right w:val="single" w:sz="4" w:space="0" w:color="auto"/>
                  </w:tcBorders>
                </w:tcPr>
                <w:p w:rsidR="00955FA7" w:rsidRPr="00287BC4" w:rsidRDefault="00C1133E">
                  <w:pPr>
                    <w:jc w:val="center"/>
                    <w:rPr>
                      <w:rFonts w:ascii="Calibri" w:hAnsi="Calibri" w:cs="Arial"/>
                      <w:color w:val="002060"/>
                      <w:sz w:val="22"/>
                      <w:szCs w:val="20"/>
                      <w:lang w:val="el-GR"/>
                    </w:rPr>
                  </w:pPr>
                  <w:r w:rsidRPr="00287BC4">
                    <w:rPr>
                      <w:rFonts w:ascii="Calibri" w:hAnsi="Calibri" w:cs="Arial"/>
                      <w:color w:val="002060"/>
                      <w:sz w:val="22"/>
                      <w:szCs w:val="20"/>
                      <w:lang w:val="el-GR"/>
                    </w:rPr>
                    <w:t>6</w:t>
                  </w: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287BC4" w:rsidRDefault="00C1133E">
                  <w:pPr>
                    <w:rPr>
                      <w:rFonts w:ascii="Calibri" w:hAnsi="Calibri"/>
                      <w:iCs/>
                      <w:color w:val="002060"/>
                      <w:sz w:val="22"/>
                      <w:szCs w:val="20"/>
                      <w:lang w:val="el-GR"/>
                    </w:rPr>
                  </w:pPr>
                  <w:r w:rsidRPr="00287BC4">
                    <w:rPr>
                      <w:rFonts w:ascii="Calibri" w:hAnsi="Calibri"/>
                      <w:iCs/>
                      <w:color w:val="002060"/>
                      <w:sz w:val="22"/>
                      <w:szCs w:val="20"/>
                      <w:lang w:val="el-GR"/>
                    </w:rPr>
                    <w:t>Εργαστηριακή άσκηση</w:t>
                  </w:r>
                </w:p>
              </w:tc>
              <w:tc>
                <w:tcPr>
                  <w:tcW w:w="2468" w:type="dxa"/>
                  <w:tcBorders>
                    <w:top w:val="single" w:sz="4" w:space="0" w:color="auto"/>
                    <w:left w:val="single" w:sz="4" w:space="0" w:color="auto"/>
                    <w:bottom w:val="single" w:sz="4" w:space="0" w:color="auto"/>
                    <w:right w:val="single" w:sz="4" w:space="0" w:color="auto"/>
                  </w:tcBorders>
                </w:tcPr>
                <w:p w:rsidR="00955FA7" w:rsidRPr="00287BC4" w:rsidRDefault="00C1133E">
                  <w:pPr>
                    <w:jc w:val="center"/>
                    <w:rPr>
                      <w:rFonts w:ascii="Calibri" w:hAnsi="Calibri" w:cs="Arial"/>
                      <w:color w:val="002060"/>
                      <w:sz w:val="22"/>
                      <w:szCs w:val="20"/>
                      <w:lang w:val="el-GR"/>
                    </w:rPr>
                  </w:pPr>
                  <w:r w:rsidRPr="00287BC4">
                    <w:rPr>
                      <w:rFonts w:ascii="Calibri" w:hAnsi="Calibri" w:cs="Arial"/>
                      <w:color w:val="002060"/>
                      <w:sz w:val="22"/>
                      <w:szCs w:val="20"/>
                      <w:lang w:val="el-GR"/>
                    </w:rPr>
                    <w:t>18</w:t>
                  </w: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287BC4" w:rsidRDefault="00955FA7">
                  <w:pPr>
                    <w:rPr>
                      <w:rFonts w:ascii="Calibri" w:hAnsi="Calibri"/>
                      <w:iCs/>
                      <w:color w:val="002060"/>
                      <w:sz w:val="22"/>
                      <w:szCs w:val="20"/>
                    </w:rPr>
                  </w:pPr>
                </w:p>
              </w:tc>
              <w:tc>
                <w:tcPr>
                  <w:tcW w:w="2468" w:type="dxa"/>
                  <w:tcBorders>
                    <w:top w:val="single" w:sz="4" w:space="0" w:color="auto"/>
                    <w:left w:val="single" w:sz="4" w:space="0" w:color="auto"/>
                    <w:bottom w:val="single" w:sz="4" w:space="0" w:color="auto"/>
                    <w:right w:val="single" w:sz="4" w:space="0" w:color="auto"/>
                  </w:tcBorders>
                </w:tcPr>
                <w:p w:rsidR="00955FA7" w:rsidRPr="00287BC4" w:rsidRDefault="00955FA7">
                  <w:pPr>
                    <w:jc w:val="center"/>
                    <w:rPr>
                      <w:rFonts w:ascii="Calibri" w:hAnsi="Calibri" w:cs="Arial"/>
                      <w:color w:val="002060"/>
                      <w:sz w:val="22"/>
                      <w:szCs w:val="20"/>
                      <w:lang w:val="el-GR"/>
                    </w:rPr>
                  </w:pP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287BC4" w:rsidRDefault="00955FA7">
                  <w:pPr>
                    <w:rPr>
                      <w:rFonts w:ascii="Calibri" w:hAnsi="Calibri"/>
                      <w:iCs/>
                      <w:color w:val="002060"/>
                      <w:sz w:val="22"/>
                      <w:szCs w:val="20"/>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Pr="00287BC4" w:rsidRDefault="00955FA7">
                  <w:pPr>
                    <w:jc w:val="center"/>
                    <w:rPr>
                      <w:rFonts w:ascii="Calibri" w:hAnsi="Calibri" w:cs="Arial"/>
                      <w:color w:val="002060"/>
                      <w:sz w:val="22"/>
                      <w:szCs w:val="20"/>
                      <w:lang w:val="el-GR"/>
                    </w:rPr>
                  </w:pP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287BC4" w:rsidRDefault="00955FA7">
                  <w:pPr>
                    <w:rPr>
                      <w:rFonts w:ascii="Calibri" w:hAnsi="Calibri"/>
                      <w:iCs/>
                      <w:color w:val="002060"/>
                      <w:sz w:val="22"/>
                      <w:szCs w:val="20"/>
                    </w:rPr>
                  </w:pPr>
                </w:p>
              </w:tc>
              <w:tc>
                <w:tcPr>
                  <w:tcW w:w="2468" w:type="dxa"/>
                  <w:tcBorders>
                    <w:top w:val="single" w:sz="4" w:space="0" w:color="auto"/>
                    <w:left w:val="single" w:sz="4" w:space="0" w:color="auto"/>
                    <w:bottom w:val="single" w:sz="4" w:space="0" w:color="auto"/>
                    <w:right w:val="single" w:sz="4" w:space="0" w:color="auto"/>
                  </w:tcBorders>
                </w:tcPr>
                <w:p w:rsidR="00955FA7" w:rsidRPr="00287BC4" w:rsidRDefault="00955FA7">
                  <w:pPr>
                    <w:rPr>
                      <w:rFonts w:ascii="Calibri" w:hAnsi="Calibri" w:cs="Arial"/>
                      <w:i/>
                      <w:color w:val="002060"/>
                      <w:sz w:val="22"/>
                      <w:szCs w:val="16"/>
                      <w:lang w:val="el-GR"/>
                    </w:rPr>
                  </w:pP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287BC4" w:rsidRDefault="00955FA7">
                  <w:pPr>
                    <w:rPr>
                      <w:rFonts w:ascii="Calibri" w:hAnsi="Calibri"/>
                      <w:iCs/>
                      <w:color w:val="002060"/>
                      <w:sz w:val="22"/>
                      <w:szCs w:val="20"/>
                    </w:rPr>
                  </w:pPr>
                </w:p>
              </w:tc>
              <w:tc>
                <w:tcPr>
                  <w:tcW w:w="2468" w:type="dxa"/>
                  <w:tcBorders>
                    <w:top w:val="single" w:sz="4" w:space="0" w:color="auto"/>
                    <w:left w:val="single" w:sz="4" w:space="0" w:color="auto"/>
                    <w:bottom w:val="single" w:sz="4" w:space="0" w:color="auto"/>
                    <w:right w:val="single" w:sz="4" w:space="0" w:color="auto"/>
                  </w:tcBorders>
                </w:tcPr>
                <w:p w:rsidR="00955FA7" w:rsidRPr="00287BC4" w:rsidRDefault="00955FA7">
                  <w:pPr>
                    <w:rPr>
                      <w:rFonts w:ascii="Calibri" w:hAnsi="Calibri" w:cs="Arial"/>
                      <w:i/>
                      <w:color w:val="002060"/>
                      <w:sz w:val="22"/>
                      <w:szCs w:val="16"/>
                      <w:lang w:val="el-GR"/>
                    </w:rPr>
                  </w:pP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287BC4" w:rsidRDefault="00955FA7">
                  <w:pPr>
                    <w:rPr>
                      <w:rFonts w:ascii="Calibri" w:hAnsi="Calibri"/>
                      <w:iCs/>
                      <w:color w:val="002060"/>
                      <w:sz w:val="22"/>
                      <w:szCs w:val="20"/>
                    </w:rPr>
                  </w:pPr>
                </w:p>
              </w:tc>
              <w:tc>
                <w:tcPr>
                  <w:tcW w:w="2468" w:type="dxa"/>
                  <w:tcBorders>
                    <w:top w:val="single" w:sz="4" w:space="0" w:color="auto"/>
                    <w:left w:val="single" w:sz="4" w:space="0" w:color="auto"/>
                    <w:bottom w:val="single" w:sz="4" w:space="0" w:color="auto"/>
                    <w:right w:val="single" w:sz="4" w:space="0" w:color="auto"/>
                  </w:tcBorders>
                </w:tcPr>
                <w:p w:rsidR="00955FA7" w:rsidRPr="00287BC4" w:rsidRDefault="00955FA7">
                  <w:pPr>
                    <w:rPr>
                      <w:rFonts w:ascii="Calibri" w:hAnsi="Calibri" w:cs="Arial"/>
                      <w:i/>
                      <w:color w:val="002060"/>
                      <w:sz w:val="22"/>
                      <w:szCs w:val="16"/>
                      <w:lang w:val="el-GR"/>
                    </w:rPr>
                  </w:pP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287BC4" w:rsidRDefault="00C1133E">
                  <w:pPr>
                    <w:rPr>
                      <w:rFonts w:ascii="Calibri" w:hAnsi="Calibri"/>
                      <w:iCs/>
                      <w:color w:val="002060"/>
                      <w:sz w:val="22"/>
                      <w:szCs w:val="20"/>
                      <w:lang w:val="el-GR"/>
                    </w:rPr>
                  </w:pPr>
                  <w:r w:rsidRPr="00287BC4">
                    <w:rPr>
                      <w:rFonts w:ascii="Calibri" w:hAnsi="Calibri"/>
                      <w:iCs/>
                      <w:color w:val="002060"/>
                      <w:sz w:val="22"/>
                      <w:szCs w:val="20"/>
                      <w:lang w:val="el-GR"/>
                    </w:rPr>
                    <w:t>Αυτόνομη μελέτη</w:t>
                  </w:r>
                </w:p>
              </w:tc>
              <w:tc>
                <w:tcPr>
                  <w:tcW w:w="2468" w:type="dxa"/>
                  <w:tcBorders>
                    <w:top w:val="single" w:sz="4" w:space="0" w:color="auto"/>
                    <w:left w:val="single" w:sz="4" w:space="0" w:color="auto"/>
                    <w:bottom w:val="single" w:sz="4" w:space="0" w:color="auto"/>
                    <w:right w:val="single" w:sz="4" w:space="0" w:color="auto"/>
                  </w:tcBorders>
                </w:tcPr>
                <w:p w:rsidR="00955FA7" w:rsidRPr="00287BC4" w:rsidRDefault="00C1133E">
                  <w:pPr>
                    <w:jc w:val="center"/>
                    <w:rPr>
                      <w:rFonts w:ascii="Calibri" w:hAnsi="Calibri" w:cs="Arial"/>
                      <w:color w:val="002060"/>
                      <w:sz w:val="22"/>
                      <w:szCs w:val="20"/>
                      <w:lang w:val="el-GR"/>
                    </w:rPr>
                  </w:pPr>
                  <w:r w:rsidRPr="00287BC4">
                    <w:rPr>
                      <w:rFonts w:ascii="Calibri" w:hAnsi="Calibri" w:cs="Arial"/>
                      <w:color w:val="002060"/>
                      <w:sz w:val="22"/>
                      <w:szCs w:val="20"/>
                      <w:lang w:val="el-GR"/>
                    </w:rPr>
                    <w:t>82</w:t>
                  </w: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287BC4" w:rsidRDefault="00955FA7">
                  <w:pPr>
                    <w:rPr>
                      <w:rFonts w:ascii="Calibri" w:hAnsi="Calibri"/>
                      <w:iCs/>
                      <w:color w:val="002060"/>
                      <w:sz w:val="22"/>
                      <w:szCs w:val="20"/>
                      <w:lang w:val="el-GR"/>
                    </w:rPr>
                  </w:pPr>
                  <w:r w:rsidRPr="00287BC4">
                    <w:rPr>
                      <w:rFonts w:ascii="Calibri" w:hAnsi="Calibri"/>
                      <w:iCs/>
                      <w:color w:val="002060"/>
                      <w:sz w:val="22"/>
                      <w:szCs w:val="20"/>
                      <w:lang w:val="el-GR"/>
                    </w:rPr>
                    <w:t>Σύνολο</w:t>
                  </w:r>
                  <w:r w:rsidRPr="00287BC4">
                    <w:rPr>
                      <w:rFonts w:ascii="Calibri" w:hAnsi="Calibri"/>
                      <w:iCs/>
                      <w:color w:val="002060"/>
                      <w:sz w:val="22"/>
                      <w:szCs w:val="20"/>
                    </w:rPr>
                    <w:t xml:space="preserve"> </w:t>
                  </w:r>
                  <w:r w:rsidRPr="00287BC4">
                    <w:rPr>
                      <w:rFonts w:ascii="Calibri" w:hAnsi="Calibri"/>
                      <w:iCs/>
                      <w:color w:val="002060"/>
                      <w:sz w:val="22"/>
                      <w:szCs w:val="20"/>
                      <w:lang w:val="el-GR"/>
                    </w:rPr>
                    <w:t>Μαθήματος</w:t>
                  </w:r>
                  <w:r w:rsidRPr="00287BC4">
                    <w:rPr>
                      <w:rFonts w:ascii="Calibri" w:hAnsi="Calibri"/>
                      <w:iCs/>
                      <w:color w:val="002060"/>
                      <w:sz w:val="22"/>
                      <w:szCs w:val="20"/>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955FA7" w:rsidRPr="00287BC4" w:rsidRDefault="00C1133E">
                  <w:pPr>
                    <w:jc w:val="center"/>
                    <w:rPr>
                      <w:rFonts w:ascii="Calibri" w:hAnsi="Calibri" w:cs="Arial"/>
                      <w:b/>
                      <w:i/>
                      <w:color w:val="002060"/>
                      <w:sz w:val="22"/>
                      <w:szCs w:val="20"/>
                      <w:lang w:val="el-GR"/>
                    </w:rPr>
                  </w:pPr>
                  <w:r w:rsidRPr="00287BC4">
                    <w:rPr>
                      <w:rFonts w:ascii="Calibri" w:hAnsi="Calibri" w:cs="Arial"/>
                      <w:b/>
                      <w:i/>
                      <w:color w:val="002060"/>
                      <w:sz w:val="22"/>
                      <w:szCs w:val="20"/>
                      <w:lang w:val="el-GR"/>
                    </w:rPr>
                    <w:t>145</w:t>
                  </w:r>
                </w:p>
              </w:tc>
            </w:tr>
          </w:tbl>
          <w:p w:rsidR="00955FA7" w:rsidRDefault="00955FA7">
            <w:pPr>
              <w:rPr>
                <w:rFonts w:ascii="Tahoma" w:hAnsi="Tahoma" w:cs="Tahoma"/>
              </w:rPr>
            </w:pPr>
          </w:p>
        </w:tc>
      </w:tr>
      <w:tr w:rsidR="00955FA7" w:rsidRPr="00287BC4" w:rsidTr="00955FA7">
        <w:tc>
          <w:tcPr>
            <w:tcW w:w="3306" w:type="dxa"/>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sz w:val="20"/>
                <w:szCs w:val="20"/>
                <w:lang w:val="el-GR"/>
              </w:rPr>
            </w:pPr>
            <w:r>
              <w:rPr>
                <w:rFonts w:ascii="Calibri" w:hAnsi="Calibri" w:cs="Arial"/>
                <w:b/>
                <w:sz w:val="20"/>
                <w:szCs w:val="20"/>
                <w:lang w:val="el-GR"/>
              </w:rPr>
              <w:lastRenderedPageBreak/>
              <w:t xml:space="preserve">ΑΞΙΟΛΟΓΗΣΗ ΦΟΙΤΗΤΩΝ </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Pr>
                <w:rFonts w:ascii="Calibri" w:hAnsi="Calibri" w:cs="Arial"/>
                <w:i/>
                <w:sz w:val="16"/>
                <w:szCs w:val="16"/>
                <w:lang w:val="el-GR"/>
              </w:rPr>
              <w:t>προσβάσιμα</w:t>
            </w:r>
            <w:proofErr w:type="spellEnd"/>
            <w:r>
              <w:rPr>
                <w:rFonts w:ascii="Calibri" w:hAnsi="Calibri" w:cs="Arial"/>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287BC4" w:rsidRDefault="00955FA7">
            <w:pPr>
              <w:rPr>
                <w:rFonts w:asciiTheme="minorHAnsi" w:hAnsiTheme="minorHAnsi" w:cs="Arial"/>
                <w:color w:val="002060"/>
                <w:sz w:val="22"/>
                <w:szCs w:val="20"/>
                <w:lang w:val="el-GR"/>
              </w:rPr>
            </w:pPr>
          </w:p>
          <w:p w:rsidR="005F1ADA" w:rsidRPr="00287BC4" w:rsidRDefault="005F1ADA" w:rsidP="005F1ADA">
            <w:pPr>
              <w:rPr>
                <w:rFonts w:asciiTheme="minorHAnsi" w:hAnsiTheme="minorHAnsi"/>
                <w:sz w:val="22"/>
                <w:szCs w:val="20"/>
                <w:lang w:val="el-GR"/>
              </w:rPr>
            </w:pPr>
            <w:r w:rsidRPr="00287BC4">
              <w:rPr>
                <w:rFonts w:asciiTheme="minorHAnsi" w:hAnsiTheme="minorHAnsi"/>
                <w:sz w:val="22"/>
                <w:szCs w:val="20"/>
                <w:lang w:val="el-GR"/>
              </w:rPr>
              <w:t xml:space="preserve">Ι. Γραπτή τελική εξέταση </w:t>
            </w:r>
            <w:r w:rsidR="00F04A30" w:rsidRPr="00287BC4">
              <w:rPr>
                <w:rFonts w:asciiTheme="minorHAnsi" w:hAnsiTheme="minorHAnsi"/>
                <w:sz w:val="22"/>
                <w:szCs w:val="20"/>
                <w:lang w:val="el-GR"/>
              </w:rPr>
              <w:t xml:space="preserve">θεωρίας μαθήματος </w:t>
            </w:r>
            <w:r w:rsidRPr="00287BC4">
              <w:rPr>
                <w:rFonts w:asciiTheme="minorHAnsi" w:hAnsiTheme="minorHAnsi"/>
                <w:sz w:val="22"/>
                <w:szCs w:val="20"/>
                <w:lang w:val="el-GR"/>
              </w:rPr>
              <w:t>(80%) που περιλαμβάνει συνδυαστικά: Ερωτήσεις σύντομης απάντησης και επίλυσης προβλημάτων, Δοκιμασίες πολλαπλής επιλογής</w:t>
            </w:r>
          </w:p>
          <w:p w:rsidR="005F1ADA" w:rsidRPr="00287BC4" w:rsidRDefault="005F1ADA" w:rsidP="005F1ADA">
            <w:pPr>
              <w:rPr>
                <w:rFonts w:asciiTheme="minorHAnsi" w:hAnsiTheme="minorHAnsi"/>
                <w:sz w:val="22"/>
                <w:szCs w:val="20"/>
                <w:lang w:val="el-GR"/>
              </w:rPr>
            </w:pPr>
            <w:r w:rsidRPr="00287BC4">
              <w:rPr>
                <w:rFonts w:asciiTheme="minorHAnsi" w:hAnsiTheme="minorHAnsi"/>
                <w:sz w:val="22"/>
                <w:szCs w:val="20"/>
                <w:lang w:val="el-GR"/>
              </w:rPr>
              <w:t>ΙΙ</w:t>
            </w:r>
            <w:r w:rsidR="00C1133E" w:rsidRPr="00287BC4">
              <w:rPr>
                <w:rFonts w:asciiTheme="minorHAnsi" w:hAnsiTheme="minorHAnsi"/>
                <w:sz w:val="22"/>
                <w:szCs w:val="20"/>
                <w:lang w:val="el-GR"/>
              </w:rPr>
              <w:t>.</w:t>
            </w:r>
            <w:r w:rsidRPr="00287BC4">
              <w:rPr>
                <w:rFonts w:asciiTheme="minorHAnsi" w:hAnsiTheme="minorHAnsi"/>
                <w:sz w:val="22"/>
                <w:szCs w:val="20"/>
                <w:lang w:val="el-GR"/>
              </w:rPr>
              <w:t xml:space="preserve"> Γραπτή εξέταση στη θεωρία</w:t>
            </w:r>
            <w:r w:rsidR="00F04A30" w:rsidRPr="00287BC4">
              <w:rPr>
                <w:rFonts w:asciiTheme="minorHAnsi" w:hAnsiTheme="minorHAnsi"/>
                <w:sz w:val="22"/>
                <w:szCs w:val="20"/>
                <w:lang w:val="el-GR"/>
              </w:rPr>
              <w:t xml:space="preserve"> και την πρακτική</w:t>
            </w:r>
            <w:r w:rsidRPr="00287BC4">
              <w:rPr>
                <w:rFonts w:asciiTheme="minorHAnsi" w:hAnsiTheme="minorHAnsi"/>
                <w:sz w:val="22"/>
                <w:szCs w:val="20"/>
                <w:lang w:val="el-GR"/>
              </w:rPr>
              <w:t xml:space="preserve"> των εργαστηριακών ασκήσεων</w:t>
            </w:r>
            <w:r w:rsidR="00F04A30" w:rsidRPr="00287BC4">
              <w:rPr>
                <w:rFonts w:asciiTheme="minorHAnsi" w:hAnsiTheme="minorHAnsi"/>
                <w:sz w:val="22"/>
                <w:szCs w:val="20"/>
                <w:lang w:val="el-GR"/>
              </w:rPr>
              <w:t xml:space="preserve"> (20%)</w:t>
            </w:r>
            <w:r w:rsidRPr="00287BC4">
              <w:rPr>
                <w:rFonts w:asciiTheme="minorHAnsi" w:hAnsiTheme="minorHAnsi"/>
                <w:sz w:val="22"/>
                <w:szCs w:val="20"/>
                <w:lang w:val="el-GR"/>
              </w:rPr>
              <w:t xml:space="preserve"> που περιλαμβάνει </w:t>
            </w:r>
            <w:r w:rsidR="00F04A30" w:rsidRPr="00287BC4">
              <w:rPr>
                <w:rFonts w:asciiTheme="minorHAnsi" w:hAnsiTheme="minorHAnsi"/>
                <w:sz w:val="22"/>
                <w:szCs w:val="20"/>
                <w:lang w:val="el-GR"/>
              </w:rPr>
              <w:t>ε</w:t>
            </w:r>
            <w:r w:rsidRPr="00287BC4">
              <w:rPr>
                <w:rFonts w:asciiTheme="minorHAnsi" w:hAnsiTheme="minorHAnsi"/>
                <w:sz w:val="22"/>
                <w:szCs w:val="20"/>
                <w:lang w:val="el-GR"/>
              </w:rPr>
              <w:t>ρωτήσεις σύντομης απάντησης και επίλυσης προβλημάτων</w:t>
            </w:r>
            <w:r w:rsidR="00F04A30" w:rsidRPr="00287BC4">
              <w:rPr>
                <w:rFonts w:asciiTheme="minorHAnsi" w:hAnsiTheme="minorHAnsi"/>
                <w:sz w:val="22"/>
                <w:szCs w:val="20"/>
                <w:lang w:val="el-GR"/>
              </w:rPr>
              <w:t>, δ</w:t>
            </w:r>
            <w:r w:rsidRPr="00287BC4">
              <w:rPr>
                <w:rFonts w:asciiTheme="minorHAnsi" w:hAnsiTheme="minorHAnsi"/>
                <w:sz w:val="22"/>
                <w:szCs w:val="20"/>
                <w:lang w:val="el-GR"/>
              </w:rPr>
              <w:t>οκιμασίες πολλαπλής επιλογής</w:t>
            </w:r>
            <w:r w:rsidR="00F04A30" w:rsidRPr="00287BC4">
              <w:rPr>
                <w:rFonts w:asciiTheme="minorHAnsi" w:hAnsiTheme="minorHAnsi"/>
                <w:sz w:val="22"/>
                <w:szCs w:val="20"/>
                <w:lang w:val="el-GR"/>
              </w:rPr>
              <w:t xml:space="preserve"> </w:t>
            </w:r>
          </w:p>
          <w:p w:rsidR="00955FA7" w:rsidRPr="00287BC4" w:rsidRDefault="005F1ADA" w:rsidP="00F04A30">
            <w:pPr>
              <w:rPr>
                <w:rFonts w:asciiTheme="minorHAnsi" w:hAnsiTheme="minorHAnsi" w:cs="Arial"/>
                <w:color w:val="002060"/>
                <w:sz w:val="22"/>
                <w:szCs w:val="20"/>
                <w:lang w:val="el-GR"/>
              </w:rPr>
            </w:pPr>
            <w:r w:rsidRPr="00287BC4">
              <w:rPr>
                <w:rFonts w:asciiTheme="minorHAnsi" w:hAnsiTheme="minorHAnsi"/>
                <w:sz w:val="22"/>
                <w:szCs w:val="20"/>
                <w:lang w:val="el-GR"/>
              </w:rPr>
              <w:t>ΙΙΙ</w:t>
            </w:r>
            <w:r w:rsidR="008A2CF4" w:rsidRPr="00287BC4">
              <w:rPr>
                <w:rFonts w:asciiTheme="minorHAnsi" w:hAnsiTheme="minorHAnsi"/>
                <w:sz w:val="22"/>
                <w:szCs w:val="20"/>
                <w:lang w:val="el-GR"/>
              </w:rPr>
              <w:t>.</w:t>
            </w:r>
            <w:r w:rsidRPr="00287BC4">
              <w:rPr>
                <w:rFonts w:asciiTheme="minorHAnsi" w:hAnsiTheme="minorHAnsi"/>
                <w:sz w:val="22"/>
                <w:szCs w:val="20"/>
                <w:lang w:val="el-GR"/>
              </w:rPr>
              <w:t xml:space="preserve"> Αξιολόγηση </w:t>
            </w:r>
            <w:r w:rsidR="00F04A30" w:rsidRPr="00287BC4">
              <w:rPr>
                <w:rFonts w:asciiTheme="minorHAnsi" w:hAnsiTheme="minorHAnsi"/>
                <w:sz w:val="22"/>
                <w:szCs w:val="20"/>
                <w:lang w:val="el-GR"/>
              </w:rPr>
              <w:t xml:space="preserve"> των αποτελεσμάτων που λαμβάνονται μετά την ολοκλήρωση κάθε εργαστηριακής άσκησης (αβαθμολόγητη)</w:t>
            </w:r>
          </w:p>
          <w:p w:rsidR="00955FA7" w:rsidRPr="00C1133E" w:rsidRDefault="00955FA7">
            <w:pPr>
              <w:rPr>
                <w:rFonts w:asciiTheme="minorHAnsi" w:hAnsiTheme="minorHAnsi" w:cs="Arial"/>
                <w:color w:val="002060"/>
                <w:sz w:val="20"/>
                <w:szCs w:val="20"/>
                <w:lang w:val="el-GR"/>
              </w:rPr>
            </w:pPr>
          </w:p>
          <w:p w:rsidR="00955FA7" w:rsidRPr="00C1133E" w:rsidRDefault="00955FA7">
            <w:pPr>
              <w:rPr>
                <w:rFonts w:asciiTheme="minorHAnsi" w:hAnsiTheme="minorHAnsi" w:cs="Arial"/>
                <w:color w:val="002060"/>
                <w:sz w:val="20"/>
                <w:szCs w:val="20"/>
                <w:lang w:val="el-GR"/>
              </w:rPr>
            </w:pPr>
          </w:p>
          <w:p w:rsidR="00955FA7" w:rsidRPr="00C1133E" w:rsidRDefault="00955FA7" w:rsidP="00003EEB">
            <w:pPr>
              <w:rPr>
                <w:rFonts w:asciiTheme="minorHAnsi" w:hAnsiTheme="minorHAnsi" w:cs="Arial"/>
                <w:color w:val="002060"/>
                <w:sz w:val="20"/>
                <w:szCs w:val="20"/>
                <w:lang w:val="el-GR"/>
              </w:rPr>
            </w:pPr>
          </w:p>
        </w:tc>
      </w:tr>
    </w:tbl>
    <w:p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287BC4" w:rsidTr="00955FA7">
        <w:tc>
          <w:tcPr>
            <w:tcW w:w="8472" w:type="dxa"/>
            <w:tcBorders>
              <w:top w:val="single" w:sz="4" w:space="0" w:color="auto"/>
              <w:left w:val="single" w:sz="4" w:space="0" w:color="auto"/>
              <w:bottom w:val="single" w:sz="4" w:space="0" w:color="auto"/>
              <w:right w:val="single" w:sz="4" w:space="0" w:color="auto"/>
            </w:tcBorders>
          </w:tcPr>
          <w:p w:rsidR="00955FA7" w:rsidRDefault="00955FA7">
            <w:pPr>
              <w:jc w:val="both"/>
              <w:rPr>
                <w:rFonts w:ascii="Calibri" w:hAnsi="Calibri" w:cs="Arial"/>
                <w:i/>
                <w:sz w:val="16"/>
                <w:szCs w:val="16"/>
                <w:lang w:val="el-GR"/>
              </w:rPr>
            </w:pPr>
            <w:r>
              <w:rPr>
                <w:rFonts w:ascii="Calibri" w:hAnsi="Calibri" w:cs="Arial"/>
                <w:i/>
                <w:sz w:val="16"/>
                <w:szCs w:val="16"/>
                <w:lang w:val="el-GR"/>
              </w:rPr>
              <w:t>-Προτεινόμενη Βιβλιογραφία :</w:t>
            </w:r>
          </w:p>
          <w:p w:rsidR="00955FA7" w:rsidRDefault="00955FA7">
            <w:pPr>
              <w:jc w:val="both"/>
              <w:rPr>
                <w:rFonts w:ascii="Calibri" w:hAnsi="Calibri" w:cs="Arial"/>
                <w:i/>
                <w:sz w:val="16"/>
                <w:szCs w:val="16"/>
                <w:lang w:val="el-GR"/>
              </w:rPr>
            </w:pPr>
            <w:r>
              <w:rPr>
                <w:rFonts w:ascii="Calibri" w:hAnsi="Calibri" w:cs="Arial"/>
                <w:i/>
                <w:sz w:val="16"/>
                <w:szCs w:val="16"/>
                <w:lang w:val="el-GR"/>
              </w:rPr>
              <w:t>-Συναφή επιστημονικά περιοδικά:</w:t>
            </w:r>
          </w:p>
          <w:p w:rsidR="00993F1F" w:rsidRPr="00287BC4" w:rsidRDefault="00993F1F" w:rsidP="00993F1F">
            <w:pPr>
              <w:numPr>
                <w:ilvl w:val="0"/>
                <w:numId w:val="8"/>
              </w:numPr>
              <w:shd w:val="clear" w:color="auto" w:fill="FFFFFF"/>
              <w:suppressAutoHyphens/>
              <w:rPr>
                <w:rFonts w:asciiTheme="minorHAnsi" w:hAnsiTheme="minorHAnsi" w:cstheme="minorHAnsi"/>
                <w:sz w:val="22"/>
                <w:lang w:val="en-GB"/>
              </w:rPr>
            </w:pPr>
            <w:proofErr w:type="spellStart"/>
            <w:proofErr w:type="gramStart"/>
            <w:r w:rsidRPr="00287BC4">
              <w:rPr>
                <w:rFonts w:asciiTheme="minorHAnsi" w:hAnsiTheme="minorHAnsi" w:cstheme="minorHAnsi"/>
                <w:sz w:val="22"/>
              </w:rPr>
              <w:t>Βιολογία</w:t>
            </w:r>
            <w:proofErr w:type="spellEnd"/>
            <w:r w:rsidRPr="00287BC4">
              <w:rPr>
                <w:rFonts w:asciiTheme="minorHAnsi" w:hAnsiTheme="minorHAnsi" w:cstheme="minorHAnsi"/>
                <w:sz w:val="22"/>
              </w:rPr>
              <w:t xml:space="preserve">  (</w:t>
            </w:r>
            <w:proofErr w:type="spellStart"/>
            <w:proofErr w:type="gramEnd"/>
            <w:r w:rsidRPr="00287BC4">
              <w:rPr>
                <w:rFonts w:asciiTheme="minorHAnsi" w:hAnsiTheme="minorHAnsi" w:cstheme="minorHAnsi"/>
                <w:sz w:val="22"/>
              </w:rPr>
              <w:t>Τόμος</w:t>
            </w:r>
            <w:proofErr w:type="spellEnd"/>
            <w:r w:rsidRPr="00287BC4">
              <w:rPr>
                <w:rFonts w:asciiTheme="minorHAnsi" w:hAnsiTheme="minorHAnsi" w:cstheme="minorHAnsi"/>
                <w:sz w:val="22"/>
              </w:rPr>
              <w:t xml:space="preserve"> Ι) </w:t>
            </w:r>
            <w:r w:rsidRPr="00287BC4">
              <w:rPr>
                <w:rFonts w:asciiTheme="minorHAnsi" w:hAnsiTheme="minorHAnsi" w:cstheme="minorHAnsi"/>
                <w:sz w:val="22"/>
                <w:lang w:val="en-GB"/>
              </w:rPr>
              <w:t>N.A. Campbell &amp; J.B. Reece, 8th edition, Pearson Benjamin Cummings, 2007. </w:t>
            </w:r>
          </w:p>
          <w:p w:rsidR="00993F1F" w:rsidRPr="00287BC4" w:rsidRDefault="00993F1F" w:rsidP="00993F1F">
            <w:pPr>
              <w:numPr>
                <w:ilvl w:val="0"/>
                <w:numId w:val="8"/>
              </w:numPr>
              <w:shd w:val="clear" w:color="auto" w:fill="FFFFFF"/>
              <w:suppressAutoHyphens/>
              <w:rPr>
                <w:rFonts w:asciiTheme="minorHAnsi" w:hAnsiTheme="minorHAnsi" w:cstheme="minorHAnsi"/>
                <w:sz w:val="22"/>
                <w:lang w:val="el-GR"/>
              </w:rPr>
            </w:pPr>
            <w:r w:rsidRPr="00287BC4">
              <w:rPr>
                <w:rFonts w:asciiTheme="minorHAnsi" w:hAnsiTheme="minorHAnsi" w:cstheme="minorHAnsi"/>
                <w:sz w:val="22"/>
                <w:lang w:val="el-GR"/>
              </w:rPr>
              <w:t xml:space="preserve">Βιολογία (Βασικές έννοιες και αρχές) </w:t>
            </w:r>
            <w:r w:rsidRPr="00287BC4">
              <w:rPr>
                <w:rFonts w:asciiTheme="minorHAnsi" w:hAnsiTheme="minorHAnsi" w:cstheme="minorHAnsi"/>
                <w:sz w:val="22"/>
              </w:rPr>
              <w:t>Starr</w:t>
            </w:r>
            <w:r w:rsidRPr="00287BC4">
              <w:rPr>
                <w:rFonts w:asciiTheme="minorHAnsi" w:hAnsiTheme="minorHAnsi" w:cstheme="minorHAnsi"/>
                <w:sz w:val="22"/>
                <w:lang w:val="el-GR"/>
              </w:rPr>
              <w:t xml:space="preserve">, </w:t>
            </w:r>
            <w:r w:rsidRPr="00287BC4">
              <w:rPr>
                <w:rFonts w:asciiTheme="minorHAnsi" w:hAnsiTheme="minorHAnsi" w:cstheme="minorHAnsi"/>
                <w:sz w:val="22"/>
              </w:rPr>
              <w:t>C</w:t>
            </w:r>
            <w:r w:rsidRPr="00287BC4">
              <w:rPr>
                <w:rFonts w:asciiTheme="minorHAnsi" w:hAnsiTheme="minorHAnsi" w:cstheme="minorHAnsi"/>
                <w:sz w:val="22"/>
                <w:lang w:val="el-GR"/>
              </w:rPr>
              <w:t xml:space="preserve">. </w:t>
            </w:r>
            <w:r w:rsidRPr="00287BC4">
              <w:rPr>
                <w:rFonts w:asciiTheme="minorHAnsi" w:hAnsiTheme="minorHAnsi" w:cstheme="minorHAnsi"/>
                <w:sz w:val="22"/>
              </w:rPr>
              <w:t>Evens</w:t>
            </w:r>
            <w:r w:rsidRPr="00287BC4">
              <w:rPr>
                <w:rFonts w:asciiTheme="minorHAnsi" w:hAnsiTheme="minorHAnsi" w:cstheme="minorHAnsi"/>
                <w:sz w:val="22"/>
                <w:lang w:val="el-GR"/>
              </w:rPr>
              <w:t xml:space="preserve">, </w:t>
            </w:r>
            <w:r w:rsidRPr="00287BC4">
              <w:rPr>
                <w:rFonts w:asciiTheme="minorHAnsi" w:hAnsiTheme="minorHAnsi" w:cstheme="minorHAnsi"/>
                <w:sz w:val="22"/>
              </w:rPr>
              <w:t>C</w:t>
            </w:r>
            <w:r w:rsidRPr="00287BC4">
              <w:rPr>
                <w:rFonts w:asciiTheme="minorHAnsi" w:hAnsiTheme="minorHAnsi" w:cstheme="minorHAnsi"/>
                <w:sz w:val="22"/>
                <w:lang w:val="el-GR"/>
              </w:rPr>
              <w:t>.</w:t>
            </w:r>
            <w:r w:rsidRPr="00287BC4">
              <w:rPr>
                <w:rFonts w:asciiTheme="minorHAnsi" w:hAnsiTheme="minorHAnsi" w:cstheme="minorHAnsi"/>
                <w:sz w:val="22"/>
              </w:rPr>
              <w:t>A</w:t>
            </w:r>
            <w:r w:rsidRPr="00287BC4">
              <w:rPr>
                <w:rFonts w:asciiTheme="minorHAnsi" w:hAnsiTheme="minorHAnsi" w:cstheme="minorHAnsi"/>
                <w:sz w:val="22"/>
                <w:lang w:val="el-GR"/>
              </w:rPr>
              <w:t>.</w:t>
            </w:r>
            <w:proofErr w:type="gramStart"/>
            <w:r w:rsidRPr="00287BC4">
              <w:rPr>
                <w:rFonts w:asciiTheme="minorHAnsi" w:hAnsiTheme="minorHAnsi" w:cstheme="minorHAnsi"/>
                <w:sz w:val="22"/>
                <w:lang w:val="el-GR"/>
              </w:rPr>
              <w:t xml:space="preserve">,  </w:t>
            </w:r>
            <w:r w:rsidRPr="00287BC4">
              <w:rPr>
                <w:rFonts w:asciiTheme="minorHAnsi" w:hAnsiTheme="minorHAnsi" w:cstheme="minorHAnsi"/>
                <w:sz w:val="22"/>
              </w:rPr>
              <w:t>Starr</w:t>
            </w:r>
            <w:proofErr w:type="gramEnd"/>
            <w:r w:rsidRPr="00287BC4">
              <w:rPr>
                <w:rFonts w:asciiTheme="minorHAnsi" w:hAnsiTheme="minorHAnsi" w:cstheme="minorHAnsi"/>
                <w:sz w:val="22"/>
                <w:lang w:val="el-GR"/>
              </w:rPr>
              <w:t xml:space="preserve">, </w:t>
            </w:r>
            <w:r w:rsidRPr="00287BC4">
              <w:rPr>
                <w:rFonts w:asciiTheme="minorHAnsi" w:hAnsiTheme="minorHAnsi" w:cstheme="minorHAnsi"/>
                <w:sz w:val="22"/>
              </w:rPr>
              <w:t>L</w:t>
            </w:r>
            <w:r w:rsidRPr="00287BC4">
              <w:rPr>
                <w:rFonts w:asciiTheme="minorHAnsi" w:hAnsiTheme="minorHAnsi" w:cstheme="minorHAnsi"/>
                <w:sz w:val="22"/>
                <w:lang w:val="el-GR"/>
              </w:rPr>
              <w:t xml:space="preserve">. </w:t>
            </w:r>
            <w:r w:rsidRPr="00287BC4">
              <w:rPr>
                <w:rFonts w:asciiTheme="minorHAnsi" w:hAnsiTheme="minorHAnsi" w:cstheme="minorHAnsi"/>
                <w:sz w:val="22"/>
              </w:rPr>
              <w:t>Utopia</w:t>
            </w:r>
            <w:r w:rsidRPr="00287BC4">
              <w:rPr>
                <w:rFonts w:asciiTheme="minorHAnsi" w:hAnsiTheme="minorHAnsi" w:cstheme="minorHAnsi"/>
                <w:sz w:val="22"/>
                <w:lang w:val="el-GR"/>
              </w:rPr>
              <w:t xml:space="preserve"> 2015.</w:t>
            </w:r>
          </w:p>
          <w:p w:rsidR="00955FA7" w:rsidRDefault="00993F1F" w:rsidP="00287BC4">
            <w:pPr>
              <w:numPr>
                <w:ilvl w:val="0"/>
                <w:numId w:val="7"/>
              </w:numPr>
              <w:shd w:val="clear" w:color="auto" w:fill="FFFFFF"/>
              <w:suppressAutoHyphens/>
              <w:jc w:val="both"/>
              <w:rPr>
                <w:rFonts w:ascii="Calibri" w:hAnsi="Calibri" w:cs="Arial"/>
                <w:b/>
                <w:lang w:val="el-GR"/>
              </w:rPr>
            </w:pPr>
            <w:r w:rsidRPr="00287BC4">
              <w:rPr>
                <w:rFonts w:asciiTheme="minorHAnsi" w:hAnsiTheme="minorHAnsi" w:cstheme="minorHAnsi"/>
                <w:sz w:val="22"/>
                <w:lang w:val="el-GR"/>
              </w:rPr>
              <w:t xml:space="preserve">Εργαστηριακές ασκήσεις Βιολογίας. </w:t>
            </w:r>
            <w:r w:rsidRPr="00287BC4">
              <w:rPr>
                <w:rFonts w:asciiTheme="minorHAnsi" w:hAnsiTheme="minorHAnsi" w:cstheme="minorHAnsi"/>
                <w:sz w:val="22"/>
                <w:lang w:val="en-GB"/>
              </w:rPr>
              <w:t>K</w:t>
            </w:r>
            <w:r w:rsidRPr="00287BC4">
              <w:rPr>
                <w:rFonts w:asciiTheme="minorHAnsi" w:hAnsiTheme="minorHAnsi" w:cstheme="minorHAnsi"/>
                <w:sz w:val="22"/>
                <w:lang w:val="el-GR"/>
              </w:rPr>
              <w:t xml:space="preserve">. </w:t>
            </w:r>
            <w:proofErr w:type="spellStart"/>
            <w:r w:rsidRPr="00287BC4">
              <w:rPr>
                <w:rFonts w:asciiTheme="minorHAnsi" w:hAnsiTheme="minorHAnsi" w:cstheme="minorHAnsi"/>
                <w:sz w:val="22"/>
                <w:lang w:val="el-GR"/>
              </w:rPr>
              <w:t>Βαρέλη</w:t>
            </w:r>
            <w:proofErr w:type="spellEnd"/>
            <w:r w:rsidRPr="00287BC4">
              <w:rPr>
                <w:rFonts w:asciiTheme="minorHAnsi" w:hAnsiTheme="minorHAnsi" w:cstheme="minorHAnsi"/>
                <w:sz w:val="22"/>
                <w:lang w:val="el-GR"/>
              </w:rPr>
              <w:t xml:space="preserve">, </w:t>
            </w:r>
            <w:r w:rsidRPr="00287BC4">
              <w:rPr>
                <w:rFonts w:asciiTheme="minorHAnsi" w:hAnsiTheme="minorHAnsi" w:cstheme="minorHAnsi"/>
                <w:sz w:val="22"/>
                <w:lang w:val="en-GB"/>
              </w:rPr>
              <w:t>I</w:t>
            </w:r>
            <w:r w:rsidRPr="00287BC4">
              <w:rPr>
                <w:rFonts w:asciiTheme="minorHAnsi" w:hAnsiTheme="minorHAnsi" w:cstheme="minorHAnsi"/>
                <w:sz w:val="22"/>
                <w:lang w:val="el-GR"/>
              </w:rPr>
              <w:t xml:space="preserve">. </w:t>
            </w:r>
            <w:proofErr w:type="spellStart"/>
            <w:r w:rsidRPr="00287BC4">
              <w:rPr>
                <w:rFonts w:asciiTheme="minorHAnsi" w:hAnsiTheme="minorHAnsi" w:cstheme="minorHAnsi"/>
                <w:sz w:val="22"/>
                <w:lang w:val="el-GR"/>
              </w:rPr>
              <w:t>Σαίνης</w:t>
            </w:r>
            <w:proofErr w:type="spellEnd"/>
            <w:r w:rsidRPr="00287BC4">
              <w:rPr>
                <w:rFonts w:asciiTheme="minorHAnsi" w:hAnsiTheme="minorHAnsi" w:cstheme="minorHAnsi"/>
                <w:sz w:val="22"/>
                <w:lang w:val="el-GR"/>
              </w:rPr>
              <w:t xml:space="preserve">  Θ. </w:t>
            </w:r>
            <w:proofErr w:type="spellStart"/>
            <w:r w:rsidRPr="00287BC4">
              <w:rPr>
                <w:rFonts w:asciiTheme="minorHAnsi" w:hAnsiTheme="minorHAnsi" w:cstheme="minorHAnsi"/>
                <w:sz w:val="22"/>
                <w:lang w:val="el-GR"/>
              </w:rPr>
              <w:t>Τράγκα</w:t>
            </w:r>
            <w:proofErr w:type="spellEnd"/>
            <w:r w:rsidRPr="00287BC4">
              <w:rPr>
                <w:rFonts w:asciiTheme="minorHAnsi" w:hAnsiTheme="minorHAnsi" w:cstheme="minorHAnsi"/>
                <w:sz w:val="22"/>
                <w:lang w:val="el-GR"/>
              </w:rPr>
              <w:t>,  Πανεπιστήμιο Ιωαννίνων, 2015</w:t>
            </w:r>
          </w:p>
        </w:tc>
      </w:tr>
    </w:tbl>
    <w:p w:rsidR="00955FA7" w:rsidRDefault="00955FA7" w:rsidP="00955FA7">
      <w:pPr>
        <w:widowControl w:val="0"/>
        <w:autoSpaceDE w:val="0"/>
        <w:autoSpaceDN w:val="0"/>
        <w:adjustRightInd w:val="0"/>
        <w:spacing w:before="240" w:after="200" w:line="276" w:lineRule="auto"/>
        <w:rPr>
          <w:rFonts w:ascii="Calibri" w:hAnsi="Calibri" w:cs="Arial"/>
          <w:b/>
          <w:color w:val="000000"/>
          <w:sz w:val="22"/>
          <w:szCs w:val="22"/>
          <w:lang w:val="el-GR"/>
        </w:rPr>
      </w:pPr>
    </w:p>
    <w:p w:rsidR="00BE7D61" w:rsidRPr="00993F1F" w:rsidRDefault="00BE7D61">
      <w:pPr>
        <w:rPr>
          <w:lang w:val="el-GR"/>
        </w:rPr>
      </w:pPr>
    </w:p>
    <w:sectPr w:rsidR="00BE7D61" w:rsidRPr="00993F1F" w:rsidSect="004F34D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C"/>
    <w:multiLevelType w:val="multilevel"/>
    <w:tmpl w:val="0000000C"/>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1AAE3D7A"/>
    <w:multiLevelType w:val="hybridMultilevel"/>
    <w:tmpl w:val="836C35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B3F013D"/>
    <w:multiLevelType w:val="hybridMultilevel"/>
    <w:tmpl w:val="57C6A5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0A76355"/>
    <w:multiLevelType w:val="hybridMultilevel"/>
    <w:tmpl w:val="ED28D1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2"/>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stylePaneFormatFilter w:val="3F01"/>
  <w:defaultTabStop w:val="720"/>
  <w:characterSpacingControl w:val="doNotCompress"/>
  <w:compat/>
  <w:rsids>
    <w:rsidRoot w:val="00955FA7"/>
    <w:rsid w:val="00003EEB"/>
    <w:rsid w:val="00061290"/>
    <w:rsid w:val="000A159A"/>
    <w:rsid w:val="000B59FF"/>
    <w:rsid w:val="000E60CA"/>
    <w:rsid w:val="00154E8F"/>
    <w:rsid w:val="00186F05"/>
    <w:rsid w:val="00211FD4"/>
    <w:rsid w:val="002265A7"/>
    <w:rsid w:val="002447EA"/>
    <w:rsid w:val="00287BC4"/>
    <w:rsid w:val="00290760"/>
    <w:rsid w:val="002B525E"/>
    <w:rsid w:val="002E4DE6"/>
    <w:rsid w:val="00331E7F"/>
    <w:rsid w:val="00382E4A"/>
    <w:rsid w:val="003E5159"/>
    <w:rsid w:val="003F30EE"/>
    <w:rsid w:val="003F6C90"/>
    <w:rsid w:val="00400C7D"/>
    <w:rsid w:val="00420A7D"/>
    <w:rsid w:val="00476462"/>
    <w:rsid w:val="004E5153"/>
    <w:rsid w:val="004F34DE"/>
    <w:rsid w:val="005214CF"/>
    <w:rsid w:val="005525E3"/>
    <w:rsid w:val="00590B6C"/>
    <w:rsid w:val="005C742E"/>
    <w:rsid w:val="005E691A"/>
    <w:rsid w:val="005F1ADA"/>
    <w:rsid w:val="00630924"/>
    <w:rsid w:val="006737B6"/>
    <w:rsid w:val="00695865"/>
    <w:rsid w:val="006A08B5"/>
    <w:rsid w:val="00700B15"/>
    <w:rsid w:val="00746DA4"/>
    <w:rsid w:val="0076076C"/>
    <w:rsid w:val="00765A1D"/>
    <w:rsid w:val="0077510C"/>
    <w:rsid w:val="007B6842"/>
    <w:rsid w:val="007C5B87"/>
    <w:rsid w:val="007E43F0"/>
    <w:rsid w:val="00806709"/>
    <w:rsid w:val="008268EC"/>
    <w:rsid w:val="008A2CF4"/>
    <w:rsid w:val="00922F09"/>
    <w:rsid w:val="009306F6"/>
    <w:rsid w:val="00955FA7"/>
    <w:rsid w:val="0096413D"/>
    <w:rsid w:val="00993F1F"/>
    <w:rsid w:val="00A07A67"/>
    <w:rsid w:val="00A32EE2"/>
    <w:rsid w:val="00A57DCE"/>
    <w:rsid w:val="00A7130F"/>
    <w:rsid w:val="00A75B54"/>
    <w:rsid w:val="00AE3AEC"/>
    <w:rsid w:val="00B150F0"/>
    <w:rsid w:val="00B70532"/>
    <w:rsid w:val="00B86D59"/>
    <w:rsid w:val="00B8786F"/>
    <w:rsid w:val="00BE7D61"/>
    <w:rsid w:val="00C1133E"/>
    <w:rsid w:val="00C25539"/>
    <w:rsid w:val="00C40A0A"/>
    <w:rsid w:val="00C612DA"/>
    <w:rsid w:val="00CB23CE"/>
    <w:rsid w:val="00CB7627"/>
    <w:rsid w:val="00D95477"/>
    <w:rsid w:val="00D956C9"/>
    <w:rsid w:val="00DD3FEF"/>
    <w:rsid w:val="00E56684"/>
    <w:rsid w:val="00E65969"/>
    <w:rsid w:val="00F04A30"/>
    <w:rsid w:val="00FA0DDB"/>
    <w:rsid w:val="00FB5234"/>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paragraph" w:styleId="a4">
    <w:name w:val="List Paragraph"/>
    <w:basedOn w:val="a"/>
    <w:uiPriority w:val="34"/>
    <w:qFormat/>
    <w:rsid w:val="00922F09"/>
    <w:pPr>
      <w:spacing w:after="200" w:line="276" w:lineRule="auto"/>
      <w:ind w:left="720"/>
      <w:contextualSpacing/>
    </w:pPr>
    <w:rPr>
      <w:rFonts w:asciiTheme="minorHAnsi" w:eastAsiaTheme="minorEastAsia" w:hAnsiTheme="minorHAnsi" w:cstheme="minorBidi"/>
      <w:sz w:val="22"/>
      <w:szCs w:val="22"/>
      <w:lang w:val="el-GR" w:eastAsia="el-GR"/>
    </w:rPr>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1245</Words>
  <Characters>6728</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3</cp:revision>
  <dcterms:created xsi:type="dcterms:W3CDTF">2017-04-05T07:41:00Z</dcterms:created>
  <dcterms:modified xsi:type="dcterms:W3CDTF">2018-06-05T08:00:00Z</dcterms:modified>
</cp:coreProperties>
</file>