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DC95" w14:textId="59F7637D" w:rsidR="00955FA7" w:rsidRPr="00134D57" w:rsidRDefault="00BB2BA6" w:rsidP="00955FA7">
      <w:pPr>
        <w:spacing w:before="120" w:line="276" w:lineRule="auto"/>
        <w:jc w:val="center"/>
        <w:rPr>
          <w:rFonts w:ascii="Calibri" w:hAnsi="Calibri" w:cs="Arial"/>
          <w:lang w:val="en-GB"/>
        </w:rPr>
      </w:pPr>
      <w:r w:rsidRPr="00BB2BA6">
        <w:rPr>
          <w:rFonts w:ascii="Calibri" w:hAnsi="Calibri" w:cs="Arial"/>
          <w:b/>
          <w:lang w:val="el-GR"/>
        </w:rPr>
        <w:t>COURSE OUTLINE</w:t>
      </w:r>
    </w:p>
    <w:p w14:paraId="5DCFF4BA" w14:textId="0554849F" w:rsidR="00955FA7" w:rsidRDefault="00134D57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134D57">
        <w:rPr>
          <w:rFonts w:ascii="Calibri" w:hAnsi="Calibri" w:cs="Arial"/>
          <w:b/>
          <w:color w:val="000000"/>
          <w:sz w:val="22"/>
          <w:szCs w:val="22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5"/>
        <w:gridCol w:w="1135"/>
        <w:gridCol w:w="1297"/>
        <w:gridCol w:w="1208"/>
        <w:gridCol w:w="351"/>
        <w:gridCol w:w="1240"/>
      </w:tblGrid>
      <w:tr w:rsidR="00955FA7" w14:paraId="633A40F7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DEC710C" w14:textId="58727593" w:rsidR="00955FA7" w:rsidRDefault="00134D5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34D5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SCHOOL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BF0" w14:textId="571D664F" w:rsidR="00955FA7" w:rsidRPr="00D41C2E" w:rsidRDefault="00134D5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134D57">
              <w:rPr>
                <w:rFonts w:ascii="Calibri" w:hAnsi="Calibri" w:cs="Arial"/>
                <w:sz w:val="22"/>
                <w:szCs w:val="22"/>
                <w:lang w:val="el-GR"/>
              </w:rPr>
              <w:t>HEALTH SCIENCES</w:t>
            </w:r>
          </w:p>
        </w:tc>
      </w:tr>
      <w:tr w:rsidR="00955FA7" w14:paraId="07B04AFC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DB2835" w14:textId="31BECBB3" w:rsidR="00955FA7" w:rsidRDefault="00134D5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34D5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DEPARTMENT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F2A7" w14:textId="77777777" w:rsidR="00134D57" w:rsidRPr="00134D57" w:rsidRDefault="00134D57" w:rsidP="00134D5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134D57">
              <w:rPr>
                <w:rFonts w:ascii="Calibri" w:hAnsi="Calibri" w:cs="Arial"/>
                <w:sz w:val="22"/>
                <w:szCs w:val="22"/>
                <w:lang w:val="el-GR"/>
              </w:rPr>
              <w:t>BIOLOGICAL APPLICATIONS AND</w:t>
            </w:r>
          </w:p>
          <w:p w14:paraId="0EA2695A" w14:textId="77B3D166" w:rsidR="00955FA7" w:rsidRPr="00D41C2E" w:rsidRDefault="00134D57" w:rsidP="00134D5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 w:rsidRPr="00134D57">
              <w:rPr>
                <w:rFonts w:ascii="Calibri" w:hAnsi="Calibri" w:cs="Arial"/>
                <w:sz w:val="22"/>
                <w:szCs w:val="22"/>
                <w:lang w:val="el-GR"/>
              </w:rPr>
              <w:t>TECHNOLOGY</w:t>
            </w:r>
          </w:p>
        </w:tc>
      </w:tr>
      <w:tr w:rsidR="00955FA7" w14:paraId="41E2A9E2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1395C3F" w14:textId="61583BBC" w:rsidR="00955FA7" w:rsidRDefault="00134D5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34D5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LEVEL OF STUDIES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A74A" w14:textId="7874B04C" w:rsidR="00955FA7" w:rsidRPr="00D41C2E" w:rsidRDefault="00134D57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UNDERGRADUATE</w:t>
            </w:r>
          </w:p>
        </w:tc>
      </w:tr>
      <w:tr w:rsidR="00955FA7" w14:paraId="0ABF6098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F9C2170" w14:textId="0E2DB24A" w:rsidR="00955FA7" w:rsidRDefault="00134D57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134D5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CODE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9377" w14:textId="77777777" w:rsidR="00955FA7" w:rsidRPr="0067258F" w:rsidRDefault="00160B1D">
            <w:pPr>
              <w:rPr>
                <w:rFonts w:ascii="Calibri" w:hAnsi="Calibri" w:cs="Arial"/>
                <w:sz w:val="20"/>
                <w:szCs w:val="20"/>
                <w:lang w:val="el-GR"/>
              </w:rPr>
            </w:pPr>
            <w:r w:rsidRPr="0067258F">
              <w:rPr>
                <w:rFonts w:ascii="Calibri" w:hAnsi="Calibri" w:cs="Arial"/>
                <w:sz w:val="22"/>
                <w:szCs w:val="20"/>
                <w:lang w:val="el-GR"/>
              </w:rPr>
              <w:t>BEY1002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15048A" w14:textId="162C4B0E" w:rsidR="00955FA7" w:rsidRDefault="00134D57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134D5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07A" w14:textId="2CBB1178" w:rsidR="00955FA7" w:rsidRDefault="00134D57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10</w:t>
            </w:r>
            <w:r w:rsidRPr="00134D57">
              <w:rPr>
                <w:rFonts w:ascii="Calibri" w:hAnsi="Calibri" w:cs="Arial"/>
                <w:b/>
                <w:sz w:val="20"/>
                <w:szCs w:val="20"/>
                <w:vertAlign w:val="superscript"/>
                <w:lang w:val="el-GR"/>
              </w:rPr>
              <w:t>TH</w:t>
            </w:r>
          </w:p>
        </w:tc>
      </w:tr>
      <w:tr w:rsidR="00955FA7" w:rsidRPr="0071306C" w14:paraId="17D973A4" w14:textId="77777777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96A81" w14:textId="632B7853" w:rsidR="00955FA7" w:rsidRDefault="001053F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053F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TITLE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B50D" w14:textId="4FA6CDBA" w:rsidR="00955FA7" w:rsidRPr="0071306C" w:rsidRDefault="0071306C">
            <w:pPr>
              <w:rPr>
                <w:rFonts w:ascii="Calibri" w:hAnsi="Calibri" w:cs="Arial"/>
                <w:sz w:val="22"/>
                <w:szCs w:val="20"/>
                <w:lang w:val="en-GB"/>
              </w:rPr>
            </w:pPr>
            <w:r>
              <w:rPr>
                <w:rFonts w:ascii="Calibri" w:hAnsi="Calibri" w:cs="Arial"/>
                <w:sz w:val="22"/>
                <w:szCs w:val="20"/>
                <w:lang w:val="en-GB"/>
              </w:rPr>
              <w:t>DIPLOMA</w:t>
            </w:r>
            <w:r w:rsidRPr="0071306C">
              <w:rPr>
                <w:rFonts w:ascii="Calibri" w:hAnsi="Calibri" w:cs="Arial"/>
                <w:sz w:val="22"/>
                <w:szCs w:val="20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0"/>
                <w:lang w:val="en-GB"/>
              </w:rPr>
              <w:t>THESIS</w:t>
            </w:r>
            <w:r w:rsidRPr="0071306C">
              <w:rPr>
                <w:rFonts w:ascii="Calibri" w:hAnsi="Calibri" w:cs="Arial"/>
                <w:sz w:val="22"/>
                <w:szCs w:val="20"/>
                <w:lang w:val="en-GB"/>
              </w:rPr>
              <w:t xml:space="preserve"> – </w:t>
            </w:r>
            <w:r>
              <w:rPr>
                <w:rFonts w:ascii="Calibri" w:hAnsi="Calibri" w:cs="Arial"/>
                <w:sz w:val="22"/>
                <w:szCs w:val="20"/>
                <w:lang w:val="en-GB"/>
              </w:rPr>
              <w:t>BIBLIOGRAPHICAL</w:t>
            </w:r>
            <w:r w:rsidRPr="0071306C">
              <w:rPr>
                <w:rFonts w:ascii="Calibri" w:hAnsi="Calibri" w:cs="Arial"/>
                <w:sz w:val="22"/>
                <w:szCs w:val="20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0"/>
                <w:lang w:val="en-GB"/>
              </w:rPr>
              <w:t xml:space="preserve">RESEARCH </w:t>
            </w:r>
          </w:p>
        </w:tc>
      </w:tr>
      <w:tr w:rsidR="00955FA7" w14:paraId="2582BB97" w14:textId="77777777" w:rsidTr="00955FA7">
        <w:trPr>
          <w:trHeight w:val="196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360BBC" w14:textId="32F03E47" w:rsidR="00955FA7" w:rsidRDefault="001053FE" w:rsidP="00FA7D29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053F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INDEPENDENT TEACHING ACTIVITIES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AD7260" w14:textId="77777777" w:rsidR="001053FE" w:rsidRPr="001053FE" w:rsidRDefault="001053FE" w:rsidP="001053F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053F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WEEKLY</w:t>
            </w:r>
          </w:p>
          <w:p w14:paraId="0309CE21" w14:textId="77777777" w:rsidR="001053FE" w:rsidRPr="001053FE" w:rsidRDefault="001053FE" w:rsidP="001053F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053F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TEACHING</w:t>
            </w:r>
          </w:p>
          <w:p w14:paraId="106CE4C5" w14:textId="2A358834" w:rsidR="00955FA7" w:rsidRDefault="001053FE" w:rsidP="001053FE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1053FE">
              <w:rPr>
                <w:rFonts w:ascii="Calibri" w:hAnsi="Calibri" w:cs="Arial"/>
                <w:b/>
                <w:sz w:val="20"/>
                <w:szCs w:val="20"/>
                <w:lang w:val="el-GR"/>
              </w:rPr>
              <w:t>HOURS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911942" w14:textId="07E26624" w:rsidR="00955FA7" w:rsidRDefault="003D734B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34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CREDITS</w:t>
            </w:r>
          </w:p>
        </w:tc>
      </w:tr>
      <w:tr w:rsidR="00955FA7" w14:paraId="36CFB5F0" w14:textId="77777777" w:rsidTr="00D41C2E">
        <w:trPr>
          <w:trHeight w:val="194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5B1" w14:textId="767F57DA" w:rsidR="00955FA7" w:rsidRPr="0071306C" w:rsidRDefault="0071306C" w:rsidP="00DA5DF5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Research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Activities</w:t>
            </w:r>
            <w:r w:rsidR="00FA7D29"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bibliography review</w:t>
            </w:r>
            <w:r w:rsidR="005D7C33"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25DE" w14:textId="7E0125D1" w:rsidR="00955FA7" w:rsidRPr="00DA5DF5" w:rsidRDefault="001053FE" w:rsidP="00D41C2E">
            <w:pPr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N</w:t>
            </w:r>
            <w:r w:rsidR="003D734B">
              <w:rPr>
                <w:rFonts w:ascii="Calibri" w:hAnsi="Calibri" w:cs="Arial"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A</w:t>
            </w:r>
            <w:r w:rsidR="00DA5DF5">
              <w:rPr>
                <w:rFonts w:ascii="Calibri" w:hAnsi="Calibri" w:cs="Arial"/>
                <w:sz w:val="22"/>
                <w:szCs w:val="22"/>
                <w:lang w:val="el-GR"/>
              </w:rPr>
              <w:t>*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82D3" w14:textId="77777777" w:rsidR="00955FA7" w:rsidRPr="00D41C2E" w:rsidRDefault="009B382A" w:rsidP="00D41C2E">
            <w:pPr>
              <w:jc w:val="center"/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l-GR"/>
              </w:rPr>
              <w:t>30</w:t>
            </w:r>
          </w:p>
        </w:tc>
      </w:tr>
      <w:tr w:rsidR="00955FA7" w14:paraId="493E9163" w14:textId="77777777" w:rsidTr="00955FA7">
        <w:trPr>
          <w:trHeight w:val="59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983977F" w14:textId="2E08EA07" w:rsidR="00955FA7" w:rsidRPr="00FA7D29" w:rsidRDefault="003D734B" w:rsidP="00FA7D29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3D734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TYPE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BEC7" w14:textId="73C452DD" w:rsidR="00955FA7" w:rsidRPr="00D41C2E" w:rsidRDefault="003D734B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SPECIALISED KNOWLEDGE</w:t>
            </w:r>
          </w:p>
        </w:tc>
      </w:tr>
      <w:tr w:rsidR="00955FA7" w:rsidRPr="00666589" w14:paraId="5945945F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05C6C8B" w14:textId="00B5D19E" w:rsidR="00955FA7" w:rsidRDefault="003D734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3D734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PREREQUISITE COURSES</w:t>
            </w:r>
            <w:r w:rsidR="00955F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>:</w:t>
            </w:r>
          </w:p>
          <w:p w14:paraId="74BCC159" w14:textId="77777777" w:rsidR="00955FA7" w:rsidRDefault="00955FA7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5DA9" w14:textId="2EAF98F3" w:rsidR="00FA7D29" w:rsidRPr="0071306C" w:rsidRDefault="0071306C" w:rsidP="00FA7D29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For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student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to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 w:rsid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>apply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for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commencement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of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diploma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thesis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>/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should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meet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following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prerequisites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that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correspond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to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first</w:t>
            </w:r>
            <w:r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eight semesters of study</w:t>
            </w:r>
            <w:r w:rsidR="00FA7D29" w:rsidRPr="0071306C">
              <w:rPr>
                <w:rFonts w:ascii="Calibri" w:hAnsi="Calibri" w:cs="Arial"/>
                <w:i/>
                <w:sz w:val="22"/>
                <w:szCs w:val="22"/>
                <w:lang w:val="en-GB"/>
              </w:rPr>
              <w:t>:</w:t>
            </w:r>
          </w:p>
          <w:p w14:paraId="11CCE1C6" w14:textId="2DA2BA81" w:rsidR="00666589" w:rsidRPr="00666589" w:rsidRDefault="00666589" w:rsidP="00666589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(a) 161 </w:t>
            </w:r>
            <w:r w:rsidR="00C574E8">
              <w:rPr>
                <w:rFonts w:ascii="Calibri" w:hAnsi="Calibri" w:cs="Arial"/>
                <w:i/>
                <w:sz w:val="22"/>
                <w:szCs w:val="22"/>
                <w:lang w:val="en-GB"/>
              </w:rPr>
              <w:t>TU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if the acad. year of his/her registration is until 2007-08,</w:t>
            </w:r>
          </w:p>
          <w:p w14:paraId="7BFE258B" w14:textId="7BE483DE" w:rsidR="00666589" w:rsidRPr="00666589" w:rsidRDefault="00666589" w:rsidP="00666589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>(b) 192 ECTS if the acad. year of his/her registration is 2008-09 or 2009-10 and</w:t>
            </w:r>
          </w:p>
          <w:p w14:paraId="4D8DCF59" w14:textId="77777777" w:rsidR="00666589" w:rsidRPr="00666589" w:rsidRDefault="00666589" w:rsidP="00666589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>(c) 192 ECTS if the acad. year of his/her registration is from 2010-11 onwards.</w:t>
            </w:r>
          </w:p>
          <w:p w14:paraId="12D38FF0" w14:textId="42726802" w:rsidR="00955FA7" w:rsidRPr="00666589" w:rsidRDefault="00666589" w:rsidP="00666589">
            <w:pPr>
              <w:rPr>
                <w:rFonts w:ascii="Calibri" w:hAnsi="Calibri" w:cs="Arial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Additionally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supervisor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may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set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extra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criteria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with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regards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to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the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successful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completion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of</w:t>
            </w:r>
            <w:r w:rsidRPr="00666589">
              <w:rPr>
                <w:rFonts w:ascii="Calibri" w:hAnsi="Calibri" w:cs="Arial"/>
                <w:i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i/>
                <w:sz w:val="22"/>
                <w:szCs w:val="22"/>
                <w:lang w:val="en-GB"/>
              </w:rPr>
              <w:t>specific courses that are relevant to his/her research field.</w:t>
            </w:r>
          </w:p>
        </w:tc>
      </w:tr>
      <w:tr w:rsidR="00955FA7" w14:paraId="49DD46C7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218222C" w14:textId="77777777" w:rsidR="003D734B" w:rsidRPr="003D734B" w:rsidRDefault="003D734B" w:rsidP="003D734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3D734B">
              <w:rPr>
                <w:rFonts w:ascii="Calibri" w:hAnsi="Calibri" w:cs="Arial"/>
                <w:b/>
                <w:sz w:val="20"/>
                <w:szCs w:val="20"/>
                <w:lang w:val="en-GB"/>
              </w:rPr>
              <w:t>LANGUAGE OF INSTRUCTION</w:t>
            </w:r>
          </w:p>
          <w:p w14:paraId="5D59E477" w14:textId="62E3B2DF" w:rsidR="00955FA7" w:rsidRDefault="003D734B" w:rsidP="003D734B">
            <w:pPr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3D734B">
              <w:rPr>
                <w:rFonts w:ascii="Calibri" w:hAnsi="Calibri" w:cs="Arial"/>
                <w:b/>
                <w:sz w:val="20"/>
                <w:szCs w:val="20"/>
                <w:lang w:val="en-GB"/>
              </w:rPr>
              <w:t>and EXAMINATIONS</w:t>
            </w:r>
            <w:r w:rsidR="00955FA7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EE8" w14:textId="7E88C919" w:rsidR="00955FA7" w:rsidRPr="00D41C2E" w:rsidRDefault="003D734B">
            <w:pPr>
              <w:rPr>
                <w:rFonts w:ascii="Calibri" w:hAnsi="Calibri" w:cs="Arial"/>
                <w:sz w:val="22"/>
                <w:szCs w:val="22"/>
                <w:lang w:val="el-GR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GREEK OR ENGLISH</w:t>
            </w:r>
          </w:p>
        </w:tc>
      </w:tr>
      <w:tr w:rsidR="00955FA7" w:rsidRPr="00F72524" w14:paraId="36FE7AB2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D159B2" w14:textId="77777777" w:rsidR="003D734B" w:rsidRPr="00686BDD" w:rsidRDefault="003D734B" w:rsidP="003D734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686BDD">
              <w:rPr>
                <w:rFonts w:ascii="Calibri" w:hAnsi="Calibri" w:cs="Arial"/>
                <w:b/>
                <w:sz w:val="20"/>
                <w:szCs w:val="20"/>
                <w:lang w:val="en-GB"/>
              </w:rPr>
              <w:t>IS THE COURSE OFFERED TO</w:t>
            </w:r>
          </w:p>
          <w:p w14:paraId="48F11ABB" w14:textId="0C2F0FAA" w:rsidR="00955FA7" w:rsidRPr="003D734B" w:rsidRDefault="003D734B" w:rsidP="003D734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686BDD">
              <w:rPr>
                <w:rFonts w:ascii="Calibri" w:hAnsi="Calibri" w:cs="Arial"/>
                <w:b/>
                <w:sz w:val="20"/>
                <w:szCs w:val="20"/>
                <w:lang w:val="en-GB"/>
              </w:rPr>
              <w:t>ERASMUS STUDENTS</w:t>
            </w:r>
            <w:r>
              <w:rPr>
                <w:rFonts w:ascii="Calibri" w:hAnsi="Calibri" w:cs="Arial"/>
                <w:b/>
                <w:sz w:val="20"/>
                <w:szCs w:val="20"/>
                <w:lang w:val="en-GB"/>
              </w:rPr>
              <w:t>?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AFD" w14:textId="7B791C53" w:rsidR="00955FA7" w:rsidRPr="003D734B" w:rsidRDefault="003D734B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YES</w:t>
            </w:r>
          </w:p>
        </w:tc>
      </w:tr>
      <w:tr w:rsidR="00955FA7" w14:paraId="1C1035BC" w14:textId="77777777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B5CFE3" w14:textId="154AC87C" w:rsidR="00955FA7" w:rsidRDefault="003D734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3D734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0D68" w14:textId="77777777" w:rsidR="00955FA7" w:rsidRDefault="00955FA7">
            <w:pPr>
              <w:spacing w:after="200" w:line="276" w:lineRule="auto"/>
              <w:rPr>
                <w:rFonts w:ascii="Calibri" w:hAnsi="Calibri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34EA36CD" w14:textId="52B86FAA" w:rsidR="00DA5DF5" w:rsidRPr="00DA5DF5" w:rsidRDefault="00DA5DF5" w:rsidP="00955FA7">
      <w:pPr>
        <w:rPr>
          <w:rFonts w:asciiTheme="minorHAnsi" w:hAnsiTheme="minorHAnsi" w:cstheme="minorHAnsi"/>
          <w:i/>
          <w:sz w:val="22"/>
          <w:lang w:val="el-GR"/>
        </w:rPr>
      </w:pPr>
      <w:r w:rsidRPr="00DA5DF5">
        <w:rPr>
          <w:rFonts w:asciiTheme="minorHAnsi" w:hAnsiTheme="minorHAnsi" w:cstheme="minorHAnsi"/>
          <w:i/>
          <w:sz w:val="22"/>
          <w:lang w:val="el-GR"/>
        </w:rPr>
        <w:t>*</w:t>
      </w:r>
      <w:r w:rsidR="001053FE">
        <w:rPr>
          <w:rFonts w:asciiTheme="minorHAnsi" w:hAnsiTheme="minorHAnsi" w:cstheme="minorHAnsi"/>
          <w:i/>
          <w:sz w:val="22"/>
          <w:lang w:val="en-GB"/>
        </w:rPr>
        <w:t>N</w:t>
      </w:r>
      <w:r w:rsidR="003D734B">
        <w:rPr>
          <w:rFonts w:asciiTheme="minorHAnsi" w:hAnsiTheme="minorHAnsi" w:cstheme="minorHAnsi"/>
          <w:i/>
          <w:sz w:val="22"/>
          <w:lang w:val="en-GB"/>
        </w:rPr>
        <w:t>/</w:t>
      </w:r>
      <w:r w:rsidR="001053FE">
        <w:rPr>
          <w:rFonts w:asciiTheme="minorHAnsi" w:hAnsiTheme="minorHAnsi" w:cstheme="minorHAnsi"/>
          <w:i/>
          <w:sz w:val="22"/>
          <w:lang w:val="en-GB"/>
        </w:rPr>
        <w:t>A</w:t>
      </w:r>
      <w:r w:rsidRPr="00DA5DF5">
        <w:rPr>
          <w:rFonts w:asciiTheme="minorHAnsi" w:hAnsiTheme="minorHAnsi" w:cstheme="minorHAnsi"/>
          <w:i/>
          <w:sz w:val="22"/>
          <w:lang w:val="el-GR"/>
        </w:rPr>
        <w:t xml:space="preserve">: </w:t>
      </w:r>
      <w:r w:rsidR="001053FE">
        <w:rPr>
          <w:rFonts w:asciiTheme="minorHAnsi" w:hAnsiTheme="minorHAnsi" w:cstheme="minorHAnsi"/>
          <w:i/>
          <w:sz w:val="22"/>
          <w:lang w:val="en-GB"/>
        </w:rPr>
        <w:t>No</w:t>
      </w:r>
      <w:r w:rsidR="003D734B">
        <w:rPr>
          <w:rFonts w:asciiTheme="minorHAnsi" w:hAnsiTheme="minorHAnsi" w:cstheme="minorHAnsi"/>
          <w:i/>
          <w:sz w:val="22"/>
          <w:lang w:val="en-GB"/>
        </w:rPr>
        <w:t>t</w:t>
      </w:r>
      <w:r w:rsidR="001053FE">
        <w:rPr>
          <w:rFonts w:asciiTheme="minorHAnsi" w:hAnsiTheme="minorHAnsi" w:cstheme="minorHAnsi"/>
          <w:i/>
          <w:sz w:val="22"/>
          <w:lang w:val="en-GB"/>
        </w:rPr>
        <w:t xml:space="preserve"> Applicable</w:t>
      </w:r>
    </w:p>
    <w:p w14:paraId="18453795" w14:textId="77777777" w:rsidR="00955FA7" w:rsidRDefault="00955FA7" w:rsidP="00955FA7">
      <w:pPr>
        <w:rPr>
          <w:lang w:val="el-GR"/>
        </w:rPr>
      </w:pPr>
      <w:r>
        <w:rPr>
          <w:lang w:val="el-GR"/>
        </w:rPr>
        <w:br w:type="page"/>
      </w:r>
    </w:p>
    <w:p w14:paraId="32721231" w14:textId="67BF9AA2" w:rsidR="00955FA7" w:rsidRDefault="004804AB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 w:rsidRPr="004804AB">
        <w:rPr>
          <w:rFonts w:ascii="Calibri" w:hAnsi="Calibri" w:cs="Arial"/>
          <w:b/>
          <w:color w:val="000000"/>
          <w:sz w:val="22"/>
          <w:szCs w:val="22"/>
          <w:lang w:val="el-GR"/>
        </w:rPr>
        <w:lastRenderedPageBreak/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14:paraId="2F2010D5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30AB14" w14:textId="6E2D6067" w:rsidR="00955FA7" w:rsidRDefault="004804AB">
            <w:pPr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Learning outcomes</w:t>
            </w:r>
          </w:p>
        </w:tc>
      </w:tr>
      <w:tr w:rsidR="00955FA7" w:rsidRPr="00686BDD" w14:paraId="3A03C8FE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ACD" w14:textId="02F4C6F8" w:rsidR="00955FA7" w:rsidRPr="00686BDD" w:rsidRDefault="00C01AC7" w:rsidP="00686BD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Calibri" w:hAnsi="Calibri" w:cs="Arial"/>
                <w:i/>
                <w:sz w:val="16"/>
                <w:szCs w:val="16"/>
                <w:lang w:val="en-GB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aim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is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for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student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to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become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familiar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with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>the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(in-depth) understanding and comparative evaluation of scientific data, the formulation of</w:t>
            </w:r>
            <w:r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questions and the generation of </w:t>
            </w:r>
            <w:r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innovative and research-based hypotheses.</w:t>
            </w:r>
            <w:r w:rsidR="005D7C33" w:rsidRPr="00C01AC7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 w:rsidR="00E84ECA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The</w:t>
            </w:r>
            <w:r w:rsidR="00E84ECA" w:rsidRPr="00E84ECA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 w:rsidR="00E84ECA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student</w:t>
            </w:r>
            <w:r w:rsidR="00E84ECA" w:rsidRPr="00E84ECA">
              <w:rPr>
                <w:rFonts w:asciiTheme="minorHAnsi" w:hAnsiTheme="minorHAnsi"/>
                <w:bCs/>
                <w:sz w:val="22"/>
                <w:szCs w:val="22"/>
                <w:lang w:val="en-GB" w:eastAsia="el-GR"/>
              </w:rPr>
              <w:t xml:space="preserve"> </w:t>
            </w:r>
            <w:r w:rsidR="00E84ECA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practices in the use of literature and 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of existing specialized knowledge, learns to draw specific or important conclusions from scientific texts, learns to compare approaches and theories and to organize a large amount of information in a comprehensible, purposeful manner. The student 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uses mainly primary sources (original experimental publications) and to a much lesser extent reviews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,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 w:rsidR="008C2DC8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to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add the result of th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is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new effort to the existing Bibliography.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The student gains 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experience in evaluating scientific data and writing a scientific text.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During the elaboration of the D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iplo</w:t>
            </w:r>
            <w:r w:rsidR="008C2DC8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m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a Thesis </w:t>
            </w:r>
            <w:r w:rsidR="00686BDD" w:rsidRP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>it is recommended (but not obligatory)</w:t>
            </w:r>
            <w:r w:rsidR="00686BDD">
              <w:rPr>
                <w:rFonts w:asciiTheme="minorHAnsi" w:hAnsiTheme="minorHAnsi"/>
                <w:bCs/>
                <w:sz w:val="22"/>
                <w:szCs w:val="22"/>
                <w:lang w:eastAsia="el-GR"/>
              </w:rPr>
              <w:t xml:space="preserve"> that the student participates in the research activity of the host laboratory for he/she to be able to connect successfully the theoretical knowledge to the corresponding practical applications.</w:t>
            </w:r>
          </w:p>
        </w:tc>
      </w:tr>
      <w:tr w:rsidR="00955FA7" w14:paraId="1A793962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E428F1E" w14:textId="7B17D7A3" w:rsidR="00955FA7" w:rsidRDefault="004804AB">
            <w:pPr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General Competences</w:t>
            </w:r>
          </w:p>
        </w:tc>
      </w:tr>
      <w:tr w:rsidR="00955FA7" w:rsidRPr="00BB2BA6" w14:paraId="72D7B75A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01D" w14:textId="77777777" w:rsidR="00EB3E97" w:rsidRPr="005626BF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Development of social professional and moral responsibility</w:t>
            </w:r>
          </w:p>
          <w:p w14:paraId="2F90F047" w14:textId="0AFA80CE" w:rsidR="00EB3E97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Ability to develop new research ideas and research skills</w:t>
            </w:r>
          </w:p>
          <w:p w14:paraId="472C1010" w14:textId="6C5878EB" w:rsidR="00EB3E97" w:rsidRPr="005626BF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EB3E97">
              <w:rPr>
                <w:rFonts w:asciiTheme="minorHAnsi" w:hAnsiTheme="minorHAnsi"/>
                <w:bCs/>
                <w:lang w:val="en-GB" w:eastAsia="el-GR"/>
              </w:rPr>
              <w:t>Search, analysis and synthesis of data and information, using the necessary technologies</w:t>
            </w:r>
          </w:p>
          <w:p w14:paraId="665EA22A" w14:textId="77777777" w:rsidR="00EB3E97" w:rsidRPr="005626BF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eastAsia="el-GR"/>
              </w:rPr>
            </w:pPr>
            <w:r>
              <w:rPr>
                <w:rFonts w:asciiTheme="minorHAnsi" w:hAnsiTheme="minorHAnsi"/>
                <w:bCs/>
                <w:lang w:val="en-GB" w:eastAsia="el-GR"/>
              </w:rPr>
              <w:t>Time-management skills</w:t>
            </w:r>
          </w:p>
          <w:p w14:paraId="099740BF" w14:textId="77777777" w:rsidR="00EB3E97" w:rsidRPr="005626BF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Familiarity with autonomous work and teamwork</w:t>
            </w:r>
          </w:p>
          <w:p w14:paraId="0A9B8681" w14:textId="77777777" w:rsidR="00EB3E97" w:rsidRPr="005626BF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Development of critical ability and evaluation of experimental data for decision making</w:t>
            </w:r>
          </w:p>
          <w:p w14:paraId="0D5D48B5" w14:textId="77777777" w:rsidR="00EB3E97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5626BF">
              <w:rPr>
                <w:rFonts w:asciiTheme="minorHAnsi" w:hAnsiTheme="minorHAnsi"/>
                <w:bCs/>
                <w:lang w:val="en-GB" w:eastAsia="el-GR"/>
              </w:rPr>
              <w:t>Adaptability to different environments and situations</w:t>
            </w:r>
          </w:p>
          <w:p w14:paraId="5307F1E5" w14:textId="78D9B9C7" w:rsidR="00955FA7" w:rsidRPr="00EB3E97" w:rsidRDefault="00EB3E97" w:rsidP="00EB3E9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 w:rsidRPr="00EB3E97">
              <w:rPr>
                <w:rFonts w:asciiTheme="minorHAnsi" w:hAnsiTheme="minorHAnsi"/>
                <w:bCs/>
                <w:lang w:val="en-GB" w:eastAsia="el-GR"/>
              </w:rPr>
              <w:t>Acquisition of knowledge about the working environment and working conditions</w:t>
            </w:r>
          </w:p>
        </w:tc>
      </w:tr>
    </w:tbl>
    <w:p w14:paraId="58A1FDBE" w14:textId="10491DB0" w:rsidR="00955FA7" w:rsidRDefault="00386B72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  <w:lang w:val="el-GR"/>
        </w:rPr>
      </w:pPr>
      <w:r>
        <w:rPr>
          <w:rFonts w:ascii="Calibri" w:hAnsi="Calibri" w:cs="Arial"/>
          <w:b/>
          <w:color w:val="000000"/>
          <w:sz w:val="22"/>
          <w:szCs w:val="22"/>
          <w:lang w:val="en-GB"/>
        </w:rPr>
        <w:t>CONTENT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386B72" w14:paraId="0D1621CE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3A36" w14:textId="3F22CF4C" w:rsidR="00955FA7" w:rsidRPr="00386B72" w:rsidRDefault="00386B72" w:rsidP="00DA5DF5">
            <w:pPr>
              <w:jc w:val="both"/>
              <w:rPr>
                <w:rFonts w:asciiTheme="minorHAnsi" w:hAnsiTheme="minorHAnsi"/>
                <w:bCs/>
                <w:lang w:val="en-GB" w:eastAsia="el-GR"/>
              </w:rPr>
            </w:pP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content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depends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on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research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question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and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scientific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field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of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Diploma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 xml:space="preserve"> </w:t>
            </w:r>
            <w:r>
              <w:rPr>
                <w:rFonts w:asciiTheme="minorHAnsi" w:hAnsiTheme="minorHAnsi"/>
                <w:bCs/>
                <w:lang w:val="en-GB" w:eastAsia="el-GR"/>
              </w:rPr>
              <w:t>Thesis</w:t>
            </w:r>
            <w:r w:rsidRPr="00386B72">
              <w:rPr>
                <w:rFonts w:asciiTheme="minorHAnsi" w:hAnsiTheme="minorHAnsi"/>
                <w:bCs/>
                <w:lang w:val="en-GB" w:eastAsia="el-GR"/>
              </w:rPr>
              <w:t>.</w:t>
            </w:r>
          </w:p>
        </w:tc>
      </w:tr>
    </w:tbl>
    <w:p w14:paraId="251B9CCD" w14:textId="4EA65DFF" w:rsidR="00955FA7" w:rsidRDefault="004804AB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  <w:lang w:val="el-GR"/>
        </w:rPr>
      </w:pPr>
      <w:r w:rsidRPr="004804AB">
        <w:rPr>
          <w:rFonts w:ascii="Calibri" w:hAnsi="Calibri" w:cs="Arial"/>
          <w:b/>
          <w:color w:val="000000"/>
          <w:sz w:val="22"/>
          <w:szCs w:val="22"/>
          <w:lang w:val="el-GR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955FA7" w:rsidRPr="00F72524" w14:paraId="4845ECA9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F5B2A75" w14:textId="4519E82F" w:rsidR="00955FA7" w:rsidRDefault="004804AB" w:rsidP="00D41C2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DELIVERY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701" w14:textId="2E41E6DB" w:rsidR="00955FA7" w:rsidRPr="00D41C2E" w:rsidRDefault="004804AB">
            <w:pPr>
              <w:spacing w:after="200" w:line="276" w:lineRule="auto"/>
              <w:rPr>
                <w:rFonts w:ascii="Calibri" w:hAnsi="Calibri"/>
                <w:iCs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en-GB"/>
              </w:rPr>
              <w:t>FACE-TO-FACE</w:t>
            </w:r>
          </w:p>
        </w:tc>
      </w:tr>
      <w:tr w:rsidR="00955FA7" w:rsidRPr="00386B72" w14:paraId="6F1C22DC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FC481F" w14:textId="77777777" w:rsidR="004804AB" w:rsidRPr="004804AB" w:rsidRDefault="004804AB" w:rsidP="004804A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n-GB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n-GB"/>
              </w:rPr>
              <w:t>USE OF INFORMATION AND</w:t>
            </w:r>
          </w:p>
          <w:p w14:paraId="3D94ED6E" w14:textId="20679040" w:rsidR="00955FA7" w:rsidRPr="004804AB" w:rsidRDefault="004804AB" w:rsidP="004804AB">
            <w:pPr>
              <w:jc w:val="right"/>
              <w:rPr>
                <w:rFonts w:ascii="Calibri" w:hAnsi="Calibri" w:cs="Arial"/>
                <w:i/>
                <w:sz w:val="16"/>
                <w:szCs w:val="16"/>
                <w:lang w:val="en-GB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n-GB"/>
              </w:rPr>
              <w:t>COMMUNICATIONS TECHNOLOGY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6D3B" w14:textId="5A7FF1A1" w:rsidR="00955FA7" w:rsidRPr="00386B72" w:rsidRDefault="00386B72" w:rsidP="00DA5DF5">
            <w:pPr>
              <w:rPr>
                <w:rFonts w:ascii="Calibri" w:hAnsi="Calibri"/>
                <w:iCs/>
                <w:sz w:val="22"/>
                <w:szCs w:val="22"/>
                <w:lang w:val="en-GB"/>
              </w:rPr>
            </w:pPr>
            <w:r w:rsidRPr="00386B72">
              <w:rPr>
                <w:rFonts w:ascii="Calibri" w:hAnsi="Calibri"/>
                <w:iCs/>
                <w:sz w:val="22"/>
                <w:szCs w:val="22"/>
                <w:lang w:val="en-GB"/>
              </w:rPr>
              <w:t>Specialized educational/research software - databases - results presentation software</w:t>
            </w:r>
          </w:p>
        </w:tc>
      </w:tr>
      <w:tr w:rsidR="00955FA7" w14:paraId="4EE27762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5723521" w14:textId="2BF64DFB" w:rsidR="00955FA7" w:rsidRPr="00D41C2E" w:rsidRDefault="004804AB" w:rsidP="00D41C2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TEACHING METHODS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467"/>
              <w:gridCol w:w="2468"/>
            </w:tblGrid>
            <w:tr w:rsidR="00955FA7" w14:paraId="159497C2" w14:textId="77777777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296CF959" w14:textId="6440F0EE" w:rsidR="00955FA7" w:rsidRDefault="004804AB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</w:pPr>
                  <w:r w:rsidRPr="004804AB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</w:tcPr>
                <w:p w14:paraId="54A69450" w14:textId="6773D040" w:rsidR="00AF4468" w:rsidRPr="00AF4468" w:rsidRDefault="004804AB" w:rsidP="00D41C2E">
                  <w:pPr>
                    <w:jc w:val="center"/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4804AB">
                    <w:rPr>
                      <w:rFonts w:ascii="Calibri" w:hAnsi="Calibri" w:cs="Arial"/>
                      <w:b/>
                      <w:i/>
                      <w:sz w:val="20"/>
                      <w:szCs w:val="20"/>
                    </w:rPr>
                    <w:t xml:space="preserve">Semester workload </w:t>
                  </w:r>
                  <w:r w:rsidR="00AF4468"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l-GR"/>
                    </w:rPr>
                    <w:t>(</w:t>
                  </w:r>
                  <w:r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n-GB"/>
                    </w:rPr>
                    <w:t>hours</w:t>
                  </w:r>
                  <w:r w:rsidR="00AF4468">
                    <w:rPr>
                      <w:rFonts w:ascii="Calibri" w:hAnsi="Calibri" w:cs="Arial"/>
                      <w:b/>
                      <w:i/>
                      <w:sz w:val="20"/>
                      <w:szCs w:val="20"/>
                      <w:lang w:val="el-GR"/>
                    </w:rPr>
                    <w:t>)</w:t>
                  </w:r>
                </w:p>
              </w:tc>
            </w:tr>
            <w:tr w:rsidR="00342546" w14:paraId="50F89199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EA707" w14:textId="60E05461" w:rsidR="00342546" w:rsidRPr="00386B72" w:rsidRDefault="00386B72" w:rsidP="00342546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Literature review and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AA57D5" w14:textId="77777777" w:rsidR="00342546" w:rsidRPr="00D41C2E" w:rsidRDefault="009B382A" w:rsidP="00342546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200</w:t>
                  </w:r>
                </w:p>
              </w:tc>
            </w:tr>
            <w:tr w:rsidR="005D7C33" w14:paraId="382905A1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F66C54" w14:textId="4D5F129F" w:rsidR="005D7C33" w:rsidRPr="00D41C2E" w:rsidRDefault="00386B72" w:rsidP="00342546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Non-directed study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6B2E1" w14:textId="77777777" w:rsidR="005D7C33" w:rsidRPr="00D41C2E" w:rsidRDefault="005D7C33" w:rsidP="00342546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400</w:t>
                  </w:r>
                </w:p>
              </w:tc>
            </w:tr>
            <w:tr w:rsidR="005D7C33" w14:paraId="69E1737F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C9CB8E" w14:textId="2431C891" w:rsidR="005D7C33" w:rsidRPr="00D41C2E" w:rsidRDefault="00386B72" w:rsidP="00342546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Thesis writing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2C6CD" w14:textId="77777777" w:rsidR="005D7C33" w:rsidRPr="00D41C2E" w:rsidRDefault="005D7C33" w:rsidP="00342546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160</w:t>
                  </w:r>
                </w:p>
              </w:tc>
            </w:tr>
            <w:tr w:rsidR="005D7C33" w14:paraId="61C9AA7D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8C4DA" w14:textId="28178307" w:rsidR="005D7C33" w:rsidRPr="00D41C2E" w:rsidRDefault="00386B72" w:rsidP="00342546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  <w:lang w:val="en-GB"/>
                    </w:rPr>
                    <w:t>Thesis presentation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4A063" w14:textId="77777777" w:rsidR="005D7C33" w:rsidRPr="00D41C2E" w:rsidRDefault="005D7C33" w:rsidP="00342546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D41C2E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1</w:t>
                  </w:r>
                </w:p>
              </w:tc>
            </w:tr>
            <w:tr w:rsidR="005D7C33" w14:paraId="6DCD35A5" w14:textId="77777777" w:rsidTr="00342546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E63EA" w14:textId="69ABDFBC" w:rsidR="005D7C33" w:rsidRPr="00D41C2E" w:rsidRDefault="004804AB" w:rsidP="00342546">
                  <w:pPr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 w:rsidRPr="004804AB"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  <w:t>Course total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BCE11" w14:textId="77777777" w:rsidR="005D7C33" w:rsidRPr="00D41C2E" w:rsidRDefault="009B382A" w:rsidP="009B382A">
                  <w:pPr>
                    <w:jc w:val="center"/>
                    <w:rPr>
                      <w:rFonts w:ascii="Calibri" w:hAnsi="Calibri"/>
                      <w:iCs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22"/>
                      <w:szCs w:val="22"/>
                      <w:lang w:val="el-GR"/>
                    </w:rPr>
                    <w:t>761</w:t>
                  </w:r>
                </w:p>
              </w:tc>
            </w:tr>
          </w:tbl>
          <w:p w14:paraId="748FE21D" w14:textId="77777777" w:rsidR="00955FA7" w:rsidRDefault="00955FA7">
            <w:pPr>
              <w:rPr>
                <w:rFonts w:ascii="Tahoma" w:hAnsi="Tahoma" w:cs="Tahoma"/>
              </w:rPr>
            </w:pPr>
          </w:p>
        </w:tc>
      </w:tr>
      <w:tr w:rsidR="00955FA7" w:rsidRPr="00FA7D29" w14:paraId="4B6C1F46" w14:textId="77777777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A6C" w14:textId="77777777" w:rsidR="004804AB" w:rsidRPr="004804AB" w:rsidRDefault="004804AB" w:rsidP="004804A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STUDENT PERFORMANCE</w:t>
            </w:r>
          </w:p>
          <w:p w14:paraId="610AC663" w14:textId="0FBBA21B" w:rsidR="00955FA7" w:rsidRDefault="004804AB" w:rsidP="004804AB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el-GR"/>
              </w:rPr>
            </w:pPr>
            <w:r w:rsidRPr="004804AB">
              <w:rPr>
                <w:rFonts w:ascii="Calibri" w:hAnsi="Calibri" w:cs="Arial"/>
                <w:b/>
                <w:sz w:val="20"/>
                <w:szCs w:val="20"/>
                <w:lang w:val="el-GR"/>
              </w:rPr>
              <w:t>EVALUATION</w:t>
            </w:r>
            <w:r w:rsidR="00955FA7">
              <w:rPr>
                <w:rFonts w:ascii="Calibri" w:hAnsi="Calibri" w:cs="Arial"/>
                <w:b/>
                <w:sz w:val="20"/>
                <w:szCs w:val="20"/>
                <w:lang w:val="el-GR"/>
              </w:rPr>
              <w:t xml:space="preserve"> </w:t>
            </w:r>
          </w:p>
          <w:p w14:paraId="7569B15B" w14:textId="77777777" w:rsidR="00955FA7" w:rsidRDefault="00955FA7">
            <w:pPr>
              <w:jc w:val="both"/>
              <w:rPr>
                <w:rFonts w:ascii="Calibri" w:hAnsi="Calibri"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7C0" w14:textId="47C90B24" w:rsidR="00FE2E08" w:rsidRPr="007011C2" w:rsidRDefault="007011C2" w:rsidP="00FE2E0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A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three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>-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member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committee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evaluates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the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work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after</w:t>
            </w:r>
            <w:r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the following</w:t>
            </w:r>
            <w:r w:rsidR="00FE2E08" w:rsidRPr="007011C2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  <w:p w14:paraId="2FBE7F28" w14:textId="51CE3F91" w:rsidR="00FE2E08" w:rsidRPr="007011C2" w:rsidRDefault="007011C2" w:rsidP="00FE2E08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  <w:lang w:val="en-GB"/>
              </w:rPr>
            </w:pPr>
            <w:r>
              <w:rPr>
                <w:rFonts w:cs="Arial"/>
                <w:i/>
                <w:lang w:val="en-GB"/>
              </w:rPr>
              <w:t>Presentation</w:t>
            </w:r>
            <w:r w:rsidRPr="007011C2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>of</w:t>
            </w:r>
            <w:r w:rsidRPr="007011C2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>the</w:t>
            </w:r>
            <w:r w:rsidRPr="007011C2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>bibliography</w:t>
            </w:r>
            <w:r w:rsidRPr="007011C2">
              <w:rPr>
                <w:rFonts w:cs="Arial"/>
                <w:i/>
                <w:lang w:val="en-GB"/>
              </w:rPr>
              <w:t xml:space="preserve"> </w:t>
            </w:r>
            <w:r>
              <w:rPr>
                <w:rFonts w:cs="Arial"/>
                <w:i/>
                <w:lang w:val="en-GB"/>
              </w:rPr>
              <w:t>research</w:t>
            </w:r>
          </w:p>
          <w:p w14:paraId="3A20E57E" w14:textId="691DDD00" w:rsidR="00FE2E08" w:rsidRPr="00D41C2E" w:rsidRDefault="007011C2" w:rsidP="00FE2E08">
            <w:pPr>
              <w:pStyle w:val="ListParagraph"/>
              <w:numPr>
                <w:ilvl w:val="0"/>
                <w:numId w:val="6"/>
              </w:numPr>
              <w:rPr>
                <w:rFonts w:cs="Arial"/>
                <w:i/>
              </w:rPr>
            </w:pPr>
            <w:r>
              <w:rPr>
                <w:rFonts w:cs="Arial"/>
                <w:i/>
                <w:lang w:val="en-GB"/>
              </w:rPr>
              <w:t>Oral examination</w:t>
            </w:r>
          </w:p>
          <w:p w14:paraId="1B10E2F3" w14:textId="70312F0A" w:rsidR="00FE2E08" w:rsidRPr="00D41C2E" w:rsidRDefault="007011C2" w:rsidP="00FE2E08">
            <w:pPr>
              <w:pStyle w:val="ListParagraph"/>
              <w:numPr>
                <w:ilvl w:val="0"/>
                <w:numId w:val="6"/>
              </w:numPr>
              <w:spacing w:after="0"/>
              <w:ind w:left="714" w:hanging="357"/>
              <w:rPr>
                <w:rFonts w:cs="Arial"/>
                <w:i/>
              </w:rPr>
            </w:pPr>
            <w:r>
              <w:rPr>
                <w:rFonts w:cs="Arial"/>
                <w:i/>
                <w:lang w:val="en-GB"/>
              </w:rPr>
              <w:lastRenderedPageBreak/>
              <w:t>Thesis reading</w:t>
            </w:r>
          </w:p>
          <w:p w14:paraId="71DF4563" w14:textId="09D2F297" w:rsidR="00FE2E08" w:rsidRPr="007011C2" w:rsidRDefault="00E433AC" w:rsidP="00FE2E0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and </w:t>
            </w:r>
            <w:r w:rsidR="007011C2">
              <w:rPr>
                <w:rFonts w:ascii="Calibri" w:hAnsi="Calibri" w:cs="Arial"/>
                <w:sz w:val="22"/>
                <w:szCs w:val="22"/>
                <w:lang w:val="en-GB"/>
              </w:rPr>
              <w:t>grades</w:t>
            </w:r>
          </w:p>
          <w:p w14:paraId="1D75E140" w14:textId="04B75D8F" w:rsidR="00FE2E08" w:rsidRPr="00D41C2E" w:rsidRDefault="007011C2" w:rsidP="00FE2E08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  <w:lang w:val="en-GB"/>
              </w:rPr>
              <w:t>The thesis</w:t>
            </w:r>
          </w:p>
          <w:p w14:paraId="4E4F1882" w14:textId="28B17206" w:rsidR="00955FA7" w:rsidRPr="00D41C2E" w:rsidRDefault="007011C2" w:rsidP="003F0F99">
            <w:pPr>
              <w:pStyle w:val="ListParagraph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  <w:lang w:val="en-GB"/>
              </w:rPr>
              <w:t>The presentation</w:t>
            </w:r>
          </w:p>
        </w:tc>
      </w:tr>
    </w:tbl>
    <w:p w14:paraId="0DF8976D" w14:textId="520B6154" w:rsidR="00955FA7" w:rsidRDefault="004804AB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  <w:lang w:val="en-GB"/>
        </w:rPr>
        <w:lastRenderedPageBreak/>
        <w:t>SUGGESTED</w:t>
      </w:r>
      <w:r w:rsidRPr="004804AB">
        <w:t xml:space="preserve"> </w:t>
      </w:r>
      <w:r w:rsidRPr="004804AB">
        <w:rPr>
          <w:rFonts w:ascii="Calibri" w:hAnsi="Calibri" w:cs="Arial"/>
          <w:b/>
          <w:color w:val="000000"/>
          <w:sz w:val="22"/>
          <w:szCs w:val="22"/>
        </w:rPr>
        <w:t>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955FA7" w:rsidRPr="001C4C01" w14:paraId="6BF1E634" w14:textId="77777777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DFA8" w14:textId="1182A741" w:rsidR="00955FA7" w:rsidRPr="001C4C01" w:rsidRDefault="001C4C01" w:rsidP="000E39CD">
            <w:pPr>
              <w:shd w:val="clear" w:color="auto" w:fill="FFFFFF"/>
              <w:outlineLvl w:val="2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>Depending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on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the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science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topic</w:t>
            </w:r>
            <w:r w:rsidRPr="001C4C01">
              <w:rPr>
                <w:rFonts w:ascii="Calibri" w:hAnsi="Calibri" w:cs="Arial"/>
              </w:rPr>
              <w:t xml:space="preserve">, </w:t>
            </w:r>
            <w:r>
              <w:rPr>
                <w:rFonts w:ascii="Calibri" w:hAnsi="Calibri" w:cs="Arial"/>
                <w:lang w:val="en-GB"/>
              </w:rPr>
              <w:t>appropriate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international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journals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and</w:t>
            </w:r>
            <w:r w:rsidRPr="001C4C01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  <w:lang w:val="en-GB"/>
              </w:rPr>
              <w:t>books are selected.</w:t>
            </w:r>
          </w:p>
        </w:tc>
      </w:tr>
    </w:tbl>
    <w:p w14:paraId="3A193F3E" w14:textId="77777777" w:rsidR="00955FA7" w:rsidRPr="0067258F" w:rsidRDefault="00955FA7" w:rsidP="00955FA7">
      <w:pPr>
        <w:widowControl w:val="0"/>
        <w:autoSpaceDE w:val="0"/>
        <w:autoSpaceDN w:val="0"/>
        <w:adjustRightInd w:val="0"/>
        <w:spacing w:before="240" w:after="200" w:line="276" w:lineRule="auto"/>
        <w:rPr>
          <w:rFonts w:ascii="Calibri" w:hAnsi="Calibri" w:cs="Arial"/>
          <w:b/>
          <w:color w:val="000000"/>
          <w:sz w:val="22"/>
          <w:szCs w:val="22"/>
          <w:lang w:val="en-GB"/>
        </w:rPr>
      </w:pPr>
    </w:p>
    <w:p w14:paraId="759C0C28" w14:textId="77777777" w:rsidR="00BE7D61" w:rsidRPr="0067258F" w:rsidRDefault="00BE7D61">
      <w:pPr>
        <w:rPr>
          <w:lang w:val="en-GB"/>
        </w:rPr>
      </w:pPr>
    </w:p>
    <w:sectPr w:rsidR="00BE7D61" w:rsidRPr="0067258F" w:rsidSect="00533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5B58"/>
    <w:multiLevelType w:val="hybridMultilevel"/>
    <w:tmpl w:val="E2CC61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8175E"/>
    <w:multiLevelType w:val="hybridMultilevel"/>
    <w:tmpl w:val="3236D1F8"/>
    <w:lvl w:ilvl="0" w:tplc="4B2E7CD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0908F9"/>
    <w:multiLevelType w:val="hybridMultilevel"/>
    <w:tmpl w:val="0D1C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6C2C"/>
    <w:multiLevelType w:val="hybridMultilevel"/>
    <w:tmpl w:val="5EFAF5F2"/>
    <w:lvl w:ilvl="0" w:tplc="4B2E7CD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A571F"/>
    <w:multiLevelType w:val="hybridMultilevel"/>
    <w:tmpl w:val="167015A0"/>
    <w:lvl w:ilvl="0" w:tplc="4B2E7CD0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F15"/>
    <w:multiLevelType w:val="hybridMultilevel"/>
    <w:tmpl w:val="CC50C8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A7"/>
    <w:rsid w:val="00061290"/>
    <w:rsid w:val="000631D9"/>
    <w:rsid w:val="000A159A"/>
    <w:rsid w:val="000B59FF"/>
    <w:rsid w:val="000E39CD"/>
    <w:rsid w:val="000E60CA"/>
    <w:rsid w:val="001053FE"/>
    <w:rsid w:val="00134D57"/>
    <w:rsid w:val="00160B1D"/>
    <w:rsid w:val="00182BB4"/>
    <w:rsid w:val="00186F05"/>
    <w:rsid w:val="001C4C01"/>
    <w:rsid w:val="001D1454"/>
    <w:rsid w:val="0020025F"/>
    <w:rsid w:val="00211FD4"/>
    <w:rsid w:val="002447EA"/>
    <w:rsid w:val="00290760"/>
    <w:rsid w:val="002B525E"/>
    <w:rsid w:val="002E4DE6"/>
    <w:rsid w:val="00331E7F"/>
    <w:rsid w:val="00342546"/>
    <w:rsid w:val="00386B72"/>
    <w:rsid w:val="003D734B"/>
    <w:rsid w:val="003F0F99"/>
    <w:rsid w:val="003F6C90"/>
    <w:rsid w:val="00400C7D"/>
    <w:rsid w:val="00407AC4"/>
    <w:rsid w:val="00420A7D"/>
    <w:rsid w:val="004409FD"/>
    <w:rsid w:val="004604DE"/>
    <w:rsid w:val="00476462"/>
    <w:rsid w:val="004804AB"/>
    <w:rsid w:val="004E5153"/>
    <w:rsid w:val="005214CF"/>
    <w:rsid w:val="00533ADD"/>
    <w:rsid w:val="005525E3"/>
    <w:rsid w:val="00590B6C"/>
    <w:rsid w:val="005C742E"/>
    <w:rsid w:val="005D7C33"/>
    <w:rsid w:val="00630924"/>
    <w:rsid w:val="00666589"/>
    <w:rsid w:val="0067258F"/>
    <w:rsid w:val="006737B6"/>
    <w:rsid w:val="00686BDD"/>
    <w:rsid w:val="006A08B5"/>
    <w:rsid w:val="006A2604"/>
    <w:rsid w:val="00700B15"/>
    <w:rsid w:val="007011C2"/>
    <w:rsid w:val="0071306C"/>
    <w:rsid w:val="00746DA4"/>
    <w:rsid w:val="007B6842"/>
    <w:rsid w:val="007C5B87"/>
    <w:rsid w:val="00806709"/>
    <w:rsid w:val="008C2DC8"/>
    <w:rsid w:val="00955FA7"/>
    <w:rsid w:val="0096413D"/>
    <w:rsid w:val="009A5973"/>
    <w:rsid w:val="009B382A"/>
    <w:rsid w:val="00A07A67"/>
    <w:rsid w:val="00A32EE2"/>
    <w:rsid w:val="00A57DCE"/>
    <w:rsid w:val="00A7130F"/>
    <w:rsid w:val="00A77CCE"/>
    <w:rsid w:val="00AE3AEC"/>
    <w:rsid w:val="00AF4468"/>
    <w:rsid w:val="00B150F0"/>
    <w:rsid w:val="00B441C5"/>
    <w:rsid w:val="00B70532"/>
    <w:rsid w:val="00B8786F"/>
    <w:rsid w:val="00BB2BA6"/>
    <w:rsid w:val="00BC2101"/>
    <w:rsid w:val="00BD7BD3"/>
    <w:rsid w:val="00BE7D61"/>
    <w:rsid w:val="00C01AC7"/>
    <w:rsid w:val="00C25539"/>
    <w:rsid w:val="00C27B9D"/>
    <w:rsid w:val="00C40A0A"/>
    <w:rsid w:val="00C574E8"/>
    <w:rsid w:val="00CB23CE"/>
    <w:rsid w:val="00D41C2E"/>
    <w:rsid w:val="00D95477"/>
    <w:rsid w:val="00D97BB3"/>
    <w:rsid w:val="00DA5DF5"/>
    <w:rsid w:val="00DD3FEF"/>
    <w:rsid w:val="00E433AC"/>
    <w:rsid w:val="00E56684"/>
    <w:rsid w:val="00E6158F"/>
    <w:rsid w:val="00E65969"/>
    <w:rsid w:val="00E84ECA"/>
    <w:rsid w:val="00EB3E97"/>
    <w:rsid w:val="00EF4D2F"/>
    <w:rsid w:val="00F72524"/>
    <w:rsid w:val="00FA0DDB"/>
    <w:rsid w:val="00FA7D29"/>
    <w:rsid w:val="00FE2E0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3770C"/>
  <w15:docId w15:val="{1CBC0415-8366-4EA0-8CB6-AF4FD480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F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BodyTextChar">
    <w:name w:val="Body Text Char"/>
    <w:basedOn w:val="DefaultParagraphFont"/>
    <w:link w:val="BodyText"/>
    <w:locked/>
    <w:rsid w:val="00955FA7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55FA7"/>
    <w:pPr>
      <w:jc w:val="both"/>
    </w:pPr>
  </w:style>
  <w:style w:type="paragraph" w:customStyle="1" w:styleId="msonormalcxsp">
    <w:name w:val="msonormalcxspμεσαίο"/>
    <w:basedOn w:val="Normal"/>
    <w:rsid w:val="00955FA7"/>
    <w:pPr>
      <w:spacing w:before="100" w:beforeAutospacing="1" w:after="100" w:afterAutospacing="1"/>
    </w:pPr>
    <w:rPr>
      <w:lang w:val="el-GR" w:eastAsia="el-GR"/>
    </w:rPr>
  </w:style>
  <w:style w:type="paragraph" w:styleId="ListParagraph">
    <w:name w:val="List Paragraph"/>
    <w:basedOn w:val="Normal"/>
    <w:uiPriority w:val="34"/>
    <w:qFormat/>
    <w:rsid w:val="00F725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ΛΕΥΚΟΘΕΑ-ΒΑΣΙΛΙΚΗ ΑΝΔΡΕΟΥ</cp:lastModifiedBy>
  <cp:revision>23</cp:revision>
  <dcterms:created xsi:type="dcterms:W3CDTF">2020-02-05T08:15:00Z</dcterms:created>
  <dcterms:modified xsi:type="dcterms:W3CDTF">2020-10-05T16:06:00Z</dcterms:modified>
</cp:coreProperties>
</file>