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DF4D11" w:rsidRDefault="00082B18">
            <w:pPr>
              <w:rPr>
                <w:rFonts w:ascii="Calibri" w:hAnsi="Calibri" w:cs="Arial"/>
                <w:caps/>
                <w:sz w:val="22"/>
                <w:szCs w:val="22"/>
              </w:rPr>
            </w:pPr>
            <w:r w:rsidRPr="00DF4D11">
              <w:rPr>
                <w:rFonts w:ascii="Calibri" w:hAnsi="Calibri" w:cs="Arial"/>
                <w:caps/>
                <w:sz w:val="22"/>
                <w:szCs w:val="22"/>
                <w:lang w:val="el-GR"/>
              </w:rPr>
              <w:t>Σ</w:t>
            </w:r>
            <w:r w:rsidRPr="00DF4D11">
              <w:rPr>
                <w:rFonts w:ascii="Calibri" w:hAnsi="Calibri" w:cs="Arial"/>
                <w:caps/>
                <w:sz w:val="22"/>
                <w:szCs w:val="22"/>
              </w:rPr>
              <w:t>χολή Επιστημών Υγείας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DF4D11" w:rsidRDefault="00082B18">
            <w:pPr>
              <w:rPr>
                <w:rFonts w:ascii="Calibri" w:hAnsi="Calibri" w:cs="Arial"/>
                <w:caps/>
                <w:sz w:val="22"/>
                <w:szCs w:val="22"/>
              </w:rPr>
            </w:pPr>
            <w:r w:rsidRPr="00DF4D11">
              <w:rPr>
                <w:rFonts w:ascii="Calibri" w:hAnsi="Calibri" w:cs="Arial"/>
                <w:caps/>
                <w:sz w:val="22"/>
                <w:szCs w:val="22"/>
              </w:rPr>
              <w:t>Βιολογικών Εφαρμογών και Τεχνολογιών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DF4D11" w:rsidRDefault="00A73772">
            <w:pPr>
              <w:rPr>
                <w:rFonts w:ascii="Calibri" w:hAnsi="Calibri" w:cs="Arial"/>
                <w:i/>
                <w:caps/>
                <w:sz w:val="22"/>
                <w:szCs w:val="22"/>
                <w:lang w:val="el-GR"/>
              </w:rPr>
            </w:pPr>
            <w:r w:rsidRPr="00DF4D11">
              <w:rPr>
                <w:rFonts w:ascii="Calibri" w:hAnsi="Calibri" w:cs="Arial"/>
                <w:caps/>
                <w:sz w:val="22"/>
                <w:szCs w:val="22"/>
                <w:lang w:val="el-GR"/>
              </w:rPr>
              <w:t>Προπτυχιακό</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Pr="008A001F" w:rsidRDefault="00741795">
            <w:pPr>
              <w:rPr>
                <w:rFonts w:ascii="Calibri" w:hAnsi="Calibri" w:cs="Arial"/>
                <w:sz w:val="22"/>
                <w:szCs w:val="22"/>
                <w:lang w:val="el-GR"/>
              </w:rPr>
            </w:pPr>
            <w:r w:rsidRPr="008A001F">
              <w:rPr>
                <w:rFonts w:ascii="Calibri" w:hAnsi="Calibri" w:cs="Arial"/>
                <w:sz w:val="22"/>
                <w:szCs w:val="22"/>
                <w:lang w:val="el-GR"/>
              </w:rPr>
              <w:t>ΒΕΕ810</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Pr="008A001F" w:rsidRDefault="00955FA7">
            <w:pPr>
              <w:jc w:val="right"/>
              <w:rPr>
                <w:rFonts w:ascii="Calibri" w:hAnsi="Calibri" w:cs="Arial"/>
                <w:sz w:val="22"/>
                <w:szCs w:val="22"/>
              </w:rPr>
            </w:pPr>
            <w:r w:rsidRPr="008A001F">
              <w:rPr>
                <w:rFonts w:ascii="Calibri" w:hAnsi="Calibri" w:cs="Arial"/>
                <w:sz w:val="22"/>
                <w:szCs w:val="22"/>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Pr="008A001F" w:rsidRDefault="00A73772" w:rsidP="00A73772">
            <w:pPr>
              <w:rPr>
                <w:rFonts w:ascii="Calibri" w:hAnsi="Calibri" w:cs="Arial"/>
                <w:sz w:val="22"/>
                <w:szCs w:val="22"/>
                <w:lang w:val="el-GR"/>
              </w:rPr>
            </w:pPr>
            <w:r w:rsidRPr="008A001F">
              <w:rPr>
                <w:rFonts w:ascii="Calibri" w:hAnsi="Calibri" w:cs="Arial"/>
                <w:sz w:val="22"/>
                <w:szCs w:val="22"/>
                <w:lang w:val="el-GR"/>
              </w:rPr>
              <w:t>8</w:t>
            </w:r>
            <w:r w:rsidRPr="008A001F">
              <w:rPr>
                <w:rFonts w:ascii="Calibri" w:hAnsi="Calibri" w:cs="Arial"/>
                <w:sz w:val="22"/>
                <w:szCs w:val="22"/>
                <w:vertAlign w:val="superscript"/>
                <w:lang w:val="el-GR"/>
              </w:rPr>
              <w:t>ο</w:t>
            </w:r>
            <w:r w:rsidRPr="008A001F">
              <w:rPr>
                <w:rFonts w:ascii="Calibri" w:hAnsi="Calibri" w:cs="Arial"/>
                <w:sz w:val="22"/>
                <w:szCs w:val="22"/>
                <w:lang w:val="el-GR"/>
              </w:rPr>
              <w:t xml:space="preserve"> </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DF4D11" w:rsidRDefault="00A24175">
            <w:pPr>
              <w:rPr>
                <w:rFonts w:ascii="Calibri" w:hAnsi="Calibri" w:cs="Arial"/>
                <w:caps/>
                <w:sz w:val="22"/>
                <w:szCs w:val="20"/>
              </w:rPr>
            </w:pPr>
            <w:r w:rsidRPr="00DF4D11">
              <w:rPr>
                <w:rFonts w:ascii="Calibri" w:hAnsi="Calibri" w:cs="Arial"/>
                <w:caps/>
                <w:sz w:val="22"/>
                <w:szCs w:val="20"/>
              </w:rPr>
              <w:t>Μοριακή Νευροβιολογία</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Pr="008A001F" w:rsidRDefault="00CD6862" w:rsidP="00E612CC">
            <w:pPr>
              <w:jc w:val="right"/>
              <w:rPr>
                <w:rFonts w:ascii="Calibri" w:hAnsi="Calibri" w:cs="Arial"/>
                <w:sz w:val="22"/>
                <w:szCs w:val="20"/>
                <w:lang w:val="el-GR"/>
              </w:rPr>
            </w:pPr>
            <w:r w:rsidRPr="008A001F">
              <w:rPr>
                <w:rFonts w:ascii="Calibri" w:hAnsi="Calibri" w:cs="Arial"/>
                <w:sz w:val="22"/>
                <w:szCs w:val="20"/>
                <w:lang w:val="el-GR"/>
              </w:rPr>
              <w:t>Διαλέξεις</w:t>
            </w:r>
          </w:p>
        </w:tc>
        <w:tc>
          <w:tcPr>
            <w:tcW w:w="1559" w:type="dxa"/>
            <w:gridSpan w:val="2"/>
            <w:tcBorders>
              <w:top w:val="single" w:sz="4" w:space="0" w:color="auto"/>
              <w:left w:val="single" w:sz="4" w:space="0" w:color="auto"/>
              <w:bottom w:val="single" w:sz="4" w:space="0" w:color="auto"/>
              <w:right w:val="single" w:sz="4" w:space="0" w:color="auto"/>
            </w:tcBorders>
          </w:tcPr>
          <w:p w:rsidR="00955FA7" w:rsidRPr="008A001F" w:rsidRDefault="00E612CC">
            <w:pPr>
              <w:jc w:val="center"/>
              <w:rPr>
                <w:rFonts w:ascii="Calibri" w:hAnsi="Calibri" w:cs="Arial"/>
                <w:sz w:val="22"/>
                <w:szCs w:val="20"/>
                <w:lang w:val="el-GR"/>
              </w:rPr>
            </w:pPr>
            <w:r w:rsidRPr="008A001F">
              <w:rPr>
                <w:rFonts w:ascii="Calibri" w:hAnsi="Calibri" w:cs="Arial"/>
                <w:sz w:val="22"/>
                <w:szCs w:val="20"/>
                <w:lang w:val="el-GR"/>
              </w:rPr>
              <w:t>3</w:t>
            </w:r>
          </w:p>
        </w:tc>
        <w:tc>
          <w:tcPr>
            <w:tcW w:w="1240" w:type="dxa"/>
            <w:tcBorders>
              <w:top w:val="single" w:sz="4" w:space="0" w:color="auto"/>
              <w:left w:val="single" w:sz="4" w:space="0" w:color="auto"/>
              <w:bottom w:val="single" w:sz="4" w:space="0" w:color="auto"/>
              <w:right w:val="single" w:sz="4" w:space="0" w:color="auto"/>
            </w:tcBorders>
          </w:tcPr>
          <w:p w:rsidR="00955FA7" w:rsidRPr="008A001F" w:rsidRDefault="00E612CC">
            <w:pPr>
              <w:jc w:val="center"/>
              <w:rPr>
                <w:rFonts w:ascii="Calibri" w:hAnsi="Calibri" w:cs="Arial"/>
                <w:sz w:val="22"/>
                <w:szCs w:val="20"/>
                <w:lang w:val="el-GR"/>
              </w:rPr>
            </w:pPr>
            <w:r w:rsidRPr="008A001F">
              <w:rPr>
                <w:rFonts w:ascii="Calibri" w:hAnsi="Calibri" w:cs="Arial"/>
                <w:sz w:val="22"/>
                <w:szCs w:val="20"/>
                <w:lang w:val="el-GR"/>
              </w:rPr>
              <w:t>3</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DF4D11"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DF4D11"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1D5671" w:rsidRPr="00DF4D11" w:rsidRDefault="001D5671" w:rsidP="001D5671">
            <w:pPr>
              <w:rPr>
                <w:rFonts w:ascii="Calibri" w:hAnsi="Calibri" w:cs="Arial"/>
                <w:caps/>
                <w:sz w:val="22"/>
                <w:szCs w:val="20"/>
              </w:rPr>
            </w:pPr>
            <w:r w:rsidRPr="00DF4D11">
              <w:rPr>
                <w:rFonts w:ascii="Calibri" w:hAnsi="Calibri" w:cs="Arial"/>
                <w:caps/>
                <w:sz w:val="22"/>
                <w:szCs w:val="20"/>
              </w:rPr>
              <w:t xml:space="preserve">Ειδίκευσης γενικών γνώσεων </w:t>
            </w:r>
          </w:p>
          <w:p w:rsidR="00955FA7" w:rsidRPr="008A001F" w:rsidRDefault="001D5671" w:rsidP="001D5671">
            <w:pPr>
              <w:rPr>
                <w:rFonts w:ascii="Calibri" w:hAnsi="Calibri" w:cs="Arial"/>
                <w:sz w:val="22"/>
                <w:szCs w:val="22"/>
                <w:lang w:val="el-GR"/>
              </w:rPr>
            </w:pPr>
            <w:r w:rsidRPr="00DF4D11">
              <w:rPr>
                <w:rFonts w:ascii="Calibri" w:hAnsi="Calibri" w:cs="Arial"/>
                <w:caps/>
                <w:sz w:val="22"/>
                <w:szCs w:val="20"/>
              </w:rPr>
              <w:t>Ανάπτυξης δεξιοτήτων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Pr="008A001F" w:rsidRDefault="00955FA7">
            <w:pPr>
              <w:rPr>
                <w:rFonts w:ascii="Calibri" w:hAnsi="Calibri" w:cs="Arial"/>
                <w:sz w:val="22"/>
                <w:szCs w:val="22"/>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8A001F" w:rsidRDefault="00CD6862">
            <w:pPr>
              <w:rPr>
                <w:rFonts w:ascii="Calibri" w:hAnsi="Calibri" w:cs="Arial"/>
                <w:sz w:val="22"/>
                <w:szCs w:val="22"/>
              </w:rPr>
            </w:pPr>
            <w:proofErr w:type="spellStart"/>
            <w:r w:rsidRPr="008A001F">
              <w:rPr>
                <w:rFonts w:ascii="Calibri" w:hAnsi="Calibri" w:cs="Arial"/>
                <w:sz w:val="22"/>
                <w:szCs w:val="22"/>
              </w:rPr>
              <w:t>Ελληνική</w:t>
            </w:r>
            <w:proofErr w:type="spellEnd"/>
          </w:p>
        </w:tc>
      </w:tr>
      <w:tr w:rsidR="00955FA7" w:rsidRPr="00082B18"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8A001F" w:rsidRDefault="00CD6862">
            <w:pPr>
              <w:rPr>
                <w:rFonts w:ascii="Calibri" w:hAnsi="Calibri" w:cs="Arial"/>
                <w:sz w:val="22"/>
                <w:szCs w:val="22"/>
                <w:lang w:val="el-GR"/>
              </w:rPr>
            </w:pPr>
            <w:r w:rsidRPr="008A001F">
              <w:rPr>
                <w:rFonts w:ascii="Calibri" w:hAnsi="Calibri" w:cs="Arial"/>
                <w:sz w:val="22"/>
                <w:szCs w:val="22"/>
                <w:lang w:val="el-GR"/>
              </w:rPr>
              <w:t>ΝΑΙ (στην Αγγλική)</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spacing w:after="200" w:line="276" w:lineRule="auto"/>
              <w:rPr>
                <w:rFonts w:ascii="Calibri" w:hAnsi="Calibri" w:cs="Arial"/>
                <w:color w:val="002060"/>
                <w:sz w:val="20"/>
                <w:szCs w:val="20"/>
                <w:lang w:val="en-GB"/>
              </w:rPr>
            </w:pPr>
          </w:p>
        </w:tc>
      </w:tr>
    </w:tbl>
    <w:p w:rsidR="00955FA7" w:rsidRDefault="00955FA7" w:rsidP="00955FA7">
      <w:pPr>
        <w:rPr>
          <w:lang w:val="el-GR"/>
        </w:rPr>
      </w:pP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DF4D11"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DF4D11"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Default="00955FA7">
            <w:pPr>
              <w:widowControl w:val="0"/>
              <w:autoSpaceDE w:val="0"/>
              <w:autoSpaceDN w:val="0"/>
              <w:adjustRightInd w:val="0"/>
              <w:rPr>
                <w:rFonts w:ascii="Calibri" w:hAnsi="Calibri"/>
                <w:b/>
                <w:color w:val="002060"/>
                <w:lang w:val="el-GR"/>
              </w:rPr>
            </w:pPr>
          </w:p>
          <w:p w:rsidR="00955FA7" w:rsidRPr="008A001F" w:rsidRDefault="00E612CC" w:rsidP="008A001F">
            <w:pPr>
              <w:widowControl w:val="0"/>
              <w:autoSpaceDE w:val="0"/>
              <w:autoSpaceDN w:val="0"/>
              <w:adjustRightInd w:val="0"/>
              <w:spacing w:after="60"/>
              <w:jc w:val="both"/>
              <w:rPr>
                <w:rFonts w:ascii="Calibri" w:hAnsi="Calibri"/>
                <w:iCs/>
                <w:sz w:val="22"/>
                <w:szCs w:val="22"/>
                <w:lang w:val="el-GR"/>
              </w:rPr>
            </w:pPr>
            <w:r w:rsidRPr="008A001F">
              <w:rPr>
                <w:rFonts w:ascii="Calibri" w:hAnsi="Calibri"/>
                <w:iCs/>
                <w:sz w:val="22"/>
                <w:szCs w:val="22"/>
                <w:lang w:val="el-GR"/>
              </w:rPr>
              <w:t xml:space="preserve">Κατά τη διάρκεια της τελευταίας δεκαετίας έχει γίνει σημαντική πρόοδος στην κατανόηση της γενετικής και μοριακής βάσης της ανάπτυξης και της λειτουργίας του νευρικού συστήματος. Αυτή η πρόοδος συνίσταται στον προσδιορισμό γονιδίων, τα οποία καθορίζουν με εξαιρετική ακρίβεια τον τρόπο με τον οποίο τα νευρικά κύτταρα αποκτούν τις ιδιότητές τους, εκτείνουν τους </w:t>
            </w:r>
            <w:proofErr w:type="spellStart"/>
            <w:r w:rsidRPr="008A001F">
              <w:rPr>
                <w:rFonts w:ascii="Calibri" w:hAnsi="Calibri"/>
                <w:iCs/>
                <w:sz w:val="22"/>
                <w:szCs w:val="22"/>
                <w:lang w:val="el-GR"/>
              </w:rPr>
              <w:t>νευράξονές</w:t>
            </w:r>
            <w:proofErr w:type="spellEnd"/>
            <w:r w:rsidRPr="008A001F">
              <w:rPr>
                <w:rFonts w:ascii="Calibri" w:hAnsi="Calibri"/>
                <w:iCs/>
                <w:sz w:val="22"/>
                <w:szCs w:val="22"/>
                <w:lang w:val="el-GR"/>
              </w:rPr>
              <w:t xml:space="preserve"> τους στα κύτταρα-στόχους και σχηματίζουν </w:t>
            </w:r>
            <w:proofErr w:type="spellStart"/>
            <w:r w:rsidRPr="008A001F">
              <w:rPr>
                <w:rFonts w:ascii="Calibri" w:hAnsi="Calibri"/>
                <w:iCs/>
                <w:sz w:val="22"/>
                <w:szCs w:val="22"/>
                <w:lang w:val="el-GR"/>
              </w:rPr>
              <w:t>συναπτικές</w:t>
            </w:r>
            <w:proofErr w:type="spellEnd"/>
            <w:r w:rsidRPr="008A001F">
              <w:rPr>
                <w:rFonts w:ascii="Calibri" w:hAnsi="Calibri"/>
                <w:iCs/>
                <w:sz w:val="22"/>
                <w:szCs w:val="22"/>
                <w:lang w:val="el-GR"/>
              </w:rPr>
              <w:t xml:space="preserve"> συνδέσεις. Ο σχηματισμός του νευρικού συστήματος εξαρτάται από την έκφραση συγκεκριμένων γονιδίων σε συγκεκριμένες θέσεις και χρονικές στιγμές κατά τη διάρκεια της ανάπτυξης. Η διαδικασία αυτή ρυθμίζεται από αυστηρά, γενετικά καθορισμένα μοριακά προγράμματα καθώς και από </w:t>
            </w:r>
            <w:proofErr w:type="spellStart"/>
            <w:r w:rsidRPr="008A001F">
              <w:rPr>
                <w:rFonts w:ascii="Calibri" w:hAnsi="Calibri"/>
                <w:iCs/>
                <w:sz w:val="22"/>
                <w:szCs w:val="22"/>
                <w:lang w:val="el-GR"/>
              </w:rPr>
              <w:t>επιγενετικές</w:t>
            </w:r>
            <w:proofErr w:type="spellEnd"/>
            <w:r w:rsidRPr="008A001F">
              <w:rPr>
                <w:rFonts w:ascii="Calibri" w:hAnsi="Calibri"/>
                <w:iCs/>
                <w:sz w:val="22"/>
                <w:szCs w:val="22"/>
                <w:lang w:val="el-GR"/>
              </w:rPr>
              <w:t xml:space="preserve"> διεργασίες. Στα πλαίσια </w:t>
            </w:r>
            <w:r w:rsidRPr="008A001F">
              <w:rPr>
                <w:rFonts w:ascii="Calibri" w:hAnsi="Calibri"/>
                <w:iCs/>
                <w:sz w:val="22"/>
                <w:szCs w:val="22"/>
                <w:lang w:val="el-GR"/>
              </w:rPr>
              <w:lastRenderedPageBreak/>
              <w:t xml:space="preserve">του μαθήματος αυτού, μετά από μια σύντομη εισαγωγή στη δομή και την κυτταρική οργάνωση του νευρικού συστήματος, εξετάζονται με λεπτομέρεια τα ιδιαίτερα χαρακτηριστικά της γέννησης, μετανάστευσης και διαφοροποίησης των νευρικών κυττάρων, η δράση των </w:t>
            </w:r>
            <w:proofErr w:type="spellStart"/>
            <w:r w:rsidRPr="008A001F">
              <w:rPr>
                <w:rFonts w:ascii="Calibri" w:hAnsi="Calibri"/>
                <w:iCs/>
                <w:sz w:val="22"/>
                <w:szCs w:val="22"/>
                <w:lang w:val="el-GR"/>
              </w:rPr>
              <w:t>νευροτροφινών</w:t>
            </w:r>
            <w:proofErr w:type="spellEnd"/>
            <w:r w:rsidRPr="008A001F">
              <w:rPr>
                <w:rFonts w:ascii="Calibri" w:hAnsi="Calibri"/>
                <w:iCs/>
                <w:sz w:val="22"/>
                <w:szCs w:val="22"/>
                <w:lang w:val="el-GR"/>
              </w:rPr>
              <w:t xml:space="preserve">, ο σχηματισμός συνάψεων και δικτύων, η απελευθέρωση </w:t>
            </w:r>
            <w:proofErr w:type="spellStart"/>
            <w:r w:rsidRPr="008A001F">
              <w:rPr>
                <w:rFonts w:ascii="Calibri" w:hAnsi="Calibri"/>
                <w:iCs/>
                <w:sz w:val="22"/>
                <w:szCs w:val="22"/>
                <w:lang w:val="el-GR"/>
              </w:rPr>
              <w:t>νευροτροφικών</w:t>
            </w:r>
            <w:proofErr w:type="spellEnd"/>
            <w:r w:rsidRPr="008A001F">
              <w:rPr>
                <w:rFonts w:ascii="Calibri" w:hAnsi="Calibri"/>
                <w:iCs/>
                <w:sz w:val="22"/>
                <w:szCs w:val="22"/>
                <w:lang w:val="el-GR"/>
              </w:rPr>
              <w:t xml:space="preserve"> παραγόντων και ο νευρωνικός ανταγωνισμός, καθώς και η αναγεννητική ικανότητα του νευρικού συστήματος.</w:t>
            </w:r>
          </w:p>
          <w:p w:rsidR="008A001F" w:rsidRPr="008A001F" w:rsidRDefault="008A001F" w:rsidP="008A001F">
            <w:pPr>
              <w:widowControl w:val="0"/>
              <w:autoSpaceDE w:val="0"/>
              <w:autoSpaceDN w:val="0"/>
              <w:adjustRightInd w:val="0"/>
              <w:spacing w:after="60"/>
              <w:jc w:val="both"/>
              <w:rPr>
                <w:rFonts w:ascii="Calibri" w:hAnsi="Calibri"/>
                <w:iCs/>
                <w:sz w:val="22"/>
                <w:szCs w:val="22"/>
                <w:lang w:val="el-GR"/>
              </w:rPr>
            </w:pPr>
          </w:p>
          <w:p w:rsidR="008A001F" w:rsidRPr="008A001F" w:rsidRDefault="008A001F" w:rsidP="008A001F">
            <w:pPr>
              <w:jc w:val="both"/>
              <w:rPr>
                <w:rFonts w:ascii="Calibri" w:hAnsi="Calibri" w:cs="Arial"/>
                <w:i/>
                <w:sz w:val="22"/>
                <w:szCs w:val="22"/>
                <w:lang w:val="el-GR"/>
              </w:rPr>
            </w:pPr>
            <w:r w:rsidRPr="008A001F">
              <w:rPr>
                <w:rFonts w:ascii="Calibri" w:hAnsi="Calibri" w:cs="Arial"/>
                <w:sz w:val="22"/>
                <w:szCs w:val="22"/>
                <w:lang w:val="el-GR"/>
              </w:rPr>
              <w:t>Μέσα από αυτό το μάθημα, οι φοιτητές έρχονται σε επαφή με τους γενετικούς και μοριακούς μηχανισμούς που ελέγχουν την επαγωγή, την ανάπτυξη, την αναγέννηση και τη λειτουργική αποκατάσταση του νευρικού συστήματος, καθώς επίσης και με τις επιστημονικές αναζητήσεις και τις πειραματικές προσεγγίσεις μέσα από τις οποίες αποκαλύπτονται αυτοί οι μηχανισμοί.</w:t>
            </w:r>
          </w:p>
          <w:p w:rsidR="008A001F" w:rsidRDefault="008A001F" w:rsidP="008A001F">
            <w:pPr>
              <w:widowControl w:val="0"/>
              <w:autoSpaceDE w:val="0"/>
              <w:autoSpaceDN w:val="0"/>
              <w:adjustRightInd w:val="0"/>
              <w:spacing w:after="60"/>
              <w:jc w:val="both"/>
              <w:rPr>
                <w:rFonts w:ascii="Calibri" w:hAnsi="Calibri" w:cs="Arial"/>
                <w:i/>
                <w:sz w:val="16"/>
                <w:szCs w:val="16"/>
                <w:lang w:val="el-GR"/>
              </w:rPr>
            </w:pP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lastRenderedPageBreak/>
              <w:t>Γενικές Ικανότητες</w:t>
            </w:r>
          </w:p>
        </w:tc>
      </w:tr>
      <w:tr w:rsidR="00955FA7" w:rsidRPr="00DF4D11"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RPr="00DF4D11"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8A001F" w:rsidRDefault="00955FA7">
            <w:pPr>
              <w:rPr>
                <w:rFonts w:ascii="Calibri" w:hAnsi="Calibri" w:cs="Arial"/>
                <w:sz w:val="22"/>
                <w:szCs w:val="22"/>
                <w:lang w:val="el-GR"/>
              </w:rPr>
            </w:pPr>
          </w:p>
          <w:p w:rsidR="00B14144" w:rsidRPr="008A001F" w:rsidRDefault="00B14144" w:rsidP="003458EA">
            <w:pPr>
              <w:pStyle w:val="a4"/>
              <w:widowControl w:val="0"/>
              <w:numPr>
                <w:ilvl w:val="0"/>
                <w:numId w:val="8"/>
              </w:numPr>
              <w:autoSpaceDE w:val="0"/>
              <w:autoSpaceDN w:val="0"/>
              <w:adjustRightInd w:val="0"/>
              <w:rPr>
                <w:rFonts w:ascii="Calibri" w:hAnsi="Calibri"/>
                <w:sz w:val="22"/>
                <w:szCs w:val="22"/>
                <w:lang w:val="el-GR"/>
              </w:rPr>
            </w:pPr>
            <w:r w:rsidRPr="008A001F">
              <w:rPr>
                <w:rFonts w:ascii="Calibri" w:hAnsi="Calibri"/>
                <w:sz w:val="22"/>
                <w:szCs w:val="22"/>
                <w:lang w:val="el-GR"/>
              </w:rPr>
              <w:t xml:space="preserve">Αναζήτηση, ανάλυση και σύνθεση δεδομένων και πληροφοριών, με τη χρήση και των απαραίτητων τεχνολογιών </w:t>
            </w:r>
          </w:p>
          <w:p w:rsidR="00B14144" w:rsidRPr="008A001F" w:rsidRDefault="00B14144" w:rsidP="003458EA">
            <w:pPr>
              <w:pStyle w:val="a4"/>
              <w:widowControl w:val="0"/>
              <w:numPr>
                <w:ilvl w:val="0"/>
                <w:numId w:val="8"/>
              </w:numPr>
              <w:autoSpaceDE w:val="0"/>
              <w:autoSpaceDN w:val="0"/>
              <w:adjustRightInd w:val="0"/>
              <w:rPr>
                <w:rFonts w:ascii="Calibri" w:hAnsi="Calibri"/>
                <w:sz w:val="22"/>
                <w:szCs w:val="22"/>
                <w:lang w:val="el-GR"/>
              </w:rPr>
            </w:pPr>
            <w:r w:rsidRPr="008A001F">
              <w:rPr>
                <w:rFonts w:ascii="Calibri" w:hAnsi="Calibri"/>
                <w:sz w:val="22"/>
                <w:szCs w:val="22"/>
                <w:lang w:val="el-GR"/>
              </w:rPr>
              <w:t xml:space="preserve">Αυτόνομη εργασία </w:t>
            </w:r>
          </w:p>
          <w:p w:rsidR="00955FA7" w:rsidRPr="008A001F" w:rsidRDefault="00B14144" w:rsidP="003458EA">
            <w:pPr>
              <w:pStyle w:val="a4"/>
              <w:widowControl w:val="0"/>
              <w:numPr>
                <w:ilvl w:val="0"/>
                <w:numId w:val="8"/>
              </w:numPr>
              <w:autoSpaceDE w:val="0"/>
              <w:autoSpaceDN w:val="0"/>
              <w:adjustRightInd w:val="0"/>
              <w:rPr>
                <w:rFonts w:ascii="Calibri" w:hAnsi="Calibri"/>
                <w:sz w:val="22"/>
                <w:szCs w:val="22"/>
                <w:lang w:val="el-GR"/>
              </w:rPr>
            </w:pPr>
            <w:r w:rsidRPr="008A001F">
              <w:rPr>
                <w:rFonts w:ascii="Calibri" w:hAnsi="Calibri"/>
                <w:sz w:val="22"/>
                <w:szCs w:val="22"/>
                <w:lang w:val="el-GR"/>
              </w:rPr>
              <w:t>Ομαδική εργασία</w:t>
            </w:r>
          </w:p>
          <w:p w:rsidR="00B14144" w:rsidRPr="008A001F" w:rsidRDefault="00B14144" w:rsidP="003458EA">
            <w:pPr>
              <w:pStyle w:val="a4"/>
              <w:widowControl w:val="0"/>
              <w:numPr>
                <w:ilvl w:val="0"/>
                <w:numId w:val="8"/>
              </w:numPr>
              <w:autoSpaceDE w:val="0"/>
              <w:autoSpaceDN w:val="0"/>
              <w:adjustRightInd w:val="0"/>
              <w:rPr>
                <w:rFonts w:ascii="Calibri" w:hAnsi="Calibri"/>
                <w:sz w:val="22"/>
                <w:szCs w:val="22"/>
                <w:lang w:val="el-GR"/>
              </w:rPr>
            </w:pPr>
            <w:r w:rsidRPr="008A001F">
              <w:rPr>
                <w:rFonts w:ascii="Calibri" w:hAnsi="Calibri"/>
                <w:sz w:val="22"/>
                <w:szCs w:val="22"/>
                <w:lang w:val="el-GR"/>
              </w:rPr>
              <w:t xml:space="preserve">Άσκηση κριτικής και αυτοκριτικής </w:t>
            </w:r>
          </w:p>
          <w:p w:rsidR="00955FA7" w:rsidRPr="008A001F" w:rsidRDefault="00B14144" w:rsidP="003458EA">
            <w:pPr>
              <w:pStyle w:val="a4"/>
              <w:widowControl w:val="0"/>
              <w:numPr>
                <w:ilvl w:val="0"/>
                <w:numId w:val="8"/>
              </w:numPr>
              <w:autoSpaceDE w:val="0"/>
              <w:autoSpaceDN w:val="0"/>
              <w:adjustRightInd w:val="0"/>
              <w:rPr>
                <w:rFonts w:ascii="Calibri" w:hAnsi="Calibri"/>
                <w:sz w:val="22"/>
                <w:szCs w:val="22"/>
                <w:lang w:val="el-GR"/>
              </w:rPr>
            </w:pPr>
            <w:r w:rsidRPr="008A001F">
              <w:rPr>
                <w:rFonts w:ascii="Calibri" w:hAnsi="Calibri"/>
                <w:sz w:val="22"/>
                <w:szCs w:val="22"/>
                <w:lang w:val="el-GR"/>
              </w:rPr>
              <w:t>Προαγωγή της ελεύθερης, δημιουργικής και επαγωγικής σκέψης</w:t>
            </w:r>
          </w:p>
          <w:p w:rsidR="00955FA7" w:rsidRDefault="00955FA7">
            <w:pPr>
              <w:widowControl w:val="0"/>
              <w:autoSpaceDE w:val="0"/>
              <w:autoSpaceDN w:val="0"/>
              <w:adjustRightInd w:val="0"/>
              <w:spacing w:after="60"/>
              <w:rPr>
                <w:rFonts w:ascii="Calibri" w:hAnsi="Calibri" w:cs="Arial"/>
                <w:i/>
                <w:sz w:val="16"/>
                <w:szCs w:val="16"/>
                <w:lang w:val="el-GR"/>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3458EA" w:rsidTr="00955FA7">
        <w:tc>
          <w:tcPr>
            <w:tcW w:w="8472" w:type="dxa"/>
            <w:tcBorders>
              <w:top w:val="single" w:sz="4" w:space="0" w:color="auto"/>
              <w:left w:val="single" w:sz="4" w:space="0" w:color="auto"/>
              <w:bottom w:val="single" w:sz="4" w:space="0" w:color="auto"/>
              <w:right w:val="single" w:sz="4" w:space="0" w:color="auto"/>
            </w:tcBorders>
          </w:tcPr>
          <w:p w:rsidR="008A001F" w:rsidRPr="008A001F" w:rsidRDefault="008A001F" w:rsidP="008A001F">
            <w:pPr>
              <w:pStyle w:val="a4"/>
              <w:numPr>
                <w:ilvl w:val="0"/>
                <w:numId w:val="7"/>
              </w:numPr>
              <w:jc w:val="both"/>
              <w:rPr>
                <w:rFonts w:ascii="Calibri" w:hAnsi="Calibri" w:cs="Arial"/>
                <w:sz w:val="22"/>
                <w:lang w:val="el-GR"/>
              </w:rPr>
            </w:pPr>
            <w:r w:rsidRPr="008A001F">
              <w:rPr>
                <w:rFonts w:ascii="Calibri" w:hAnsi="Calibri" w:cs="Arial"/>
                <w:b/>
                <w:sz w:val="22"/>
                <w:lang w:val="el-GR"/>
              </w:rPr>
              <w:t xml:space="preserve">Επαγωγή και Οργάνωση του Νευρικού Συστήματος: </w:t>
            </w:r>
            <w:r w:rsidRPr="008A001F">
              <w:rPr>
                <w:rFonts w:ascii="Calibri" w:hAnsi="Calibri" w:cs="Arial"/>
                <w:sz w:val="22"/>
                <w:lang w:val="el-GR"/>
              </w:rPr>
              <w:t xml:space="preserve">Ρύθμιση της διαφοροποίησης των νευρικών κυττάρων από επαγωγικά σήματα. Η σηματοδότηση των μορίων της οικογένειας BMP. Πρωτεϊνικοί παράγοντες που διαμορφώνουν τη νευρική πλάκα. Διαμόρφωση του </w:t>
            </w:r>
            <w:proofErr w:type="spellStart"/>
            <w:r w:rsidRPr="008A001F">
              <w:rPr>
                <w:rFonts w:ascii="Calibri" w:hAnsi="Calibri" w:cs="Arial"/>
                <w:sz w:val="22"/>
                <w:lang w:val="el-GR"/>
              </w:rPr>
              <w:t>κεφαλουραίου</w:t>
            </w:r>
            <w:proofErr w:type="spellEnd"/>
            <w:r w:rsidRPr="008A001F">
              <w:rPr>
                <w:rFonts w:ascii="Calibri" w:hAnsi="Calibri" w:cs="Arial"/>
                <w:sz w:val="22"/>
                <w:lang w:val="el-GR"/>
              </w:rPr>
              <w:t xml:space="preserve"> άξονα του νευρικού σωλήνα. Η δράση των </w:t>
            </w:r>
            <w:proofErr w:type="spellStart"/>
            <w:r w:rsidRPr="008A001F">
              <w:rPr>
                <w:rFonts w:ascii="Calibri" w:hAnsi="Calibri" w:cs="Arial"/>
                <w:sz w:val="22"/>
                <w:lang w:val="el-GR"/>
              </w:rPr>
              <w:t>ομοιοτικών</w:t>
            </w:r>
            <w:proofErr w:type="spellEnd"/>
            <w:r w:rsidRPr="008A001F">
              <w:rPr>
                <w:rFonts w:ascii="Calibri" w:hAnsi="Calibri" w:cs="Arial"/>
                <w:sz w:val="22"/>
                <w:lang w:val="el-GR"/>
              </w:rPr>
              <w:t xml:space="preserve"> πρωτεϊνών. </w:t>
            </w:r>
          </w:p>
          <w:p w:rsidR="008A001F" w:rsidRPr="008A001F" w:rsidRDefault="008A001F" w:rsidP="008A001F">
            <w:pPr>
              <w:pStyle w:val="a4"/>
              <w:numPr>
                <w:ilvl w:val="0"/>
                <w:numId w:val="7"/>
              </w:numPr>
              <w:jc w:val="both"/>
              <w:rPr>
                <w:rFonts w:ascii="Calibri" w:hAnsi="Calibri" w:cs="Arial"/>
                <w:sz w:val="22"/>
                <w:lang w:val="el-GR"/>
              </w:rPr>
            </w:pPr>
            <w:r w:rsidRPr="008A001F">
              <w:rPr>
                <w:rFonts w:ascii="Calibri" w:hAnsi="Calibri" w:cs="Arial"/>
                <w:b/>
                <w:sz w:val="22"/>
                <w:lang w:val="el-GR"/>
              </w:rPr>
              <w:t xml:space="preserve">Γέννηση και Επιβίωση των Νευρικών Κυττάρων: </w:t>
            </w:r>
            <w:r w:rsidRPr="008A001F">
              <w:rPr>
                <w:rFonts w:ascii="Calibri" w:hAnsi="Calibri" w:cs="Arial"/>
                <w:sz w:val="22"/>
                <w:lang w:val="el-GR"/>
              </w:rPr>
              <w:t xml:space="preserve">Μοριακή βάση της </w:t>
            </w:r>
            <w:proofErr w:type="spellStart"/>
            <w:r w:rsidRPr="008A001F">
              <w:rPr>
                <w:rFonts w:ascii="Calibri" w:hAnsi="Calibri" w:cs="Arial"/>
                <w:sz w:val="22"/>
                <w:lang w:val="el-GR"/>
              </w:rPr>
              <w:t>νευρογένεσης</w:t>
            </w:r>
            <w:proofErr w:type="spellEnd"/>
            <w:r w:rsidRPr="008A001F">
              <w:rPr>
                <w:rFonts w:ascii="Calibri" w:hAnsi="Calibri" w:cs="Arial"/>
                <w:sz w:val="22"/>
                <w:lang w:val="el-GR"/>
              </w:rPr>
              <w:t xml:space="preserve">. Ο ρόλος των προ-νευρικών γονιδίων. Παράγοντες διαφοροποίησης των κυττάρων της νευρικής ακρολοφίας σε νευρώνες και κύτταρα της </w:t>
            </w:r>
            <w:proofErr w:type="spellStart"/>
            <w:r w:rsidRPr="008A001F">
              <w:rPr>
                <w:rFonts w:ascii="Calibri" w:hAnsi="Calibri" w:cs="Arial"/>
                <w:sz w:val="22"/>
                <w:lang w:val="el-GR"/>
              </w:rPr>
              <w:t>γλοίας</w:t>
            </w:r>
            <w:proofErr w:type="spellEnd"/>
            <w:r w:rsidRPr="008A001F">
              <w:rPr>
                <w:rFonts w:ascii="Calibri" w:hAnsi="Calibri" w:cs="Arial"/>
                <w:sz w:val="22"/>
                <w:lang w:val="el-GR"/>
              </w:rPr>
              <w:t xml:space="preserve">. Η επίδραση της χρονικής στιγμής της κυτταρικής διαφοροποίησης στο πεπρωμένο των νευρώνων στον φλοιό των θηλαστικών. Ο τελικός φαινότυπος των νευρικών κυττάρων ελέγχεται από σήματα που προέρχονται από τα κύτταρα-στόχους τους. Ρύθμιση της επιβίωσης των νευρώνων από τους </w:t>
            </w:r>
            <w:proofErr w:type="spellStart"/>
            <w:r w:rsidRPr="008A001F">
              <w:rPr>
                <w:rFonts w:ascii="Calibri" w:hAnsi="Calibri" w:cs="Arial"/>
                <w:sz w:val="22"/>
                <w:lang w:val="el-GR"/>
              </w:rPr>
              <w:t>νευροτροφικούς</w:t>
            </w:r>
            <w:proofErr w:type="spellEnd"/>
            <w:r w:rsidRPr="008A001F">
              <w:rPr>
                <w:rFonts w:ascii="Calibri" w:hAnsi="Calibri" w:cs="Arial"/>
                <w:sz w:val="22"/>
                <w:lang w:val="el-GR"/>
              </w:rPr>
              <w:t xml:space="preserve"> παράγοντες. Η σημασία των </w:t>
            </w:r>
            <w:proofErr w:type="spellStart"/>
            <w:r w:rsidRPr="008A001F">
              <w:rPr>
                <w:rFonts w:ascii="Calibri" w:hAnsi="Calibri" w:cs="Arial"/>
                <w:sz w:val="22"/>
                <w:lang w:val="el-GR"/>
              </w:rPr>
              <w:t>νευροτροφινών</w:t>
            </w:r>
            <w:proofErr w:type="spellEnd"/>
            <w:r w:rsidRPr="008A001F">
              <w:rPr>
                <w:rFonts w:ascii="Calibri" w:hAnsi="Calibri" w:cs="Arial"/>
                <w:sz w:val="22"/>
                <w:lang w:val="el-GR"/>
              </w:rPr>
              <w:t xml:space="preserve">. Μηχανισμοί σηματοδότησης των υποδοχέων των </w:t>
            </w:r>
            <w:proofErr w:type="spellStart"/>
            <w:r w:rsidRPr="008A001F">
              <w:rPr>
                <w:rFonts w:ascii="Calibri" w:hAnsi="Calibri" w:cs="Arial"/>
                <w:sz w:val="22"/>
                <w:lang w:val="el-GR"/>
              </w:rPr>
              <w:t>νευροτροφικών</w:t>
            </w:r>
            <w:proofErr w:type="spellEnd"/>
            <w:r w:rsidRPr="008A001F">
              <w:rPr>
                <w:rFonts w:ascii="Calibri" w:hAnsi="Calibri" w:cs="Arial"/>
                <w:sz w:val="22"/>
                <w:lang w:val="el-GR"/>
              </w:rPr>
              <w:t xml:space="preserve"> παραγόντων.</w:t>
            </w:r>
          </w:p>
          <w:p w:rsidR="008A001F" w:rsidRPr="008A001F" w:rsidRDefault="008A001F" w:rsidP="008A001F">
            <w:pPr>
              <w:pStyle w:val="a4"/>
              <w:numPr>
                <w:ilvl w:val="0"/>
                <w:numId w:val="7"/>
              </w:numPr>
              <w:jc w:val="both"/>
              <w:rPr>
                <w:rFonts w:ascii="Calibri" w:hAnsi="Calibri" w:cs="Arial"/>
                <w:sz w:val="22"/>
                <w:lang w:val="el-GR"/>
              </w:rPr>
            </w:pPr>
            <w:r w:rsidRPr="008A001F">
              <w:rPr>
                <w:rFonts w:ascii="Calibri" w:hAnsi="Calibri" w:cs="Arial"/>
                <w:b/>
                <w:sz w:val="22"/>
                <w:lang w:val="el-GR"/>
              </w:rPr>
              <w:t xml:space="preserve">Καθοδήγηση των Αξόνων στους Στόχους τους: </w:t>
            </w:r>
            <w:r w:rsidRPr="008A001F">
              <w:rPr>
                <w:rFonts w:ascii="Calibri" w:hAnsi="Calibri" w:cs="Arial"/>
                <w:sz w:val="22"/>
                <w:lang w:val="el-GR"/>
              </w:rPr>
              <w:t xml:space="preserve">Τα μοριακά σήματα που κατευθύνουν τους άξονες στους στόχους τους. Το κυτταρικό περιβάλλον και ο αναπτυσσόμενος άξονας. Αυξητικός κώνος, </w:t>
            </w:r>
            <w:proofErr w:type="spellStart"/>
            <w:r w:rsidRPr="008A001F">
              <w:rPr>
                <w:rFonts w:ascii="Calibri" w:hAnsi="Calibri" w:cs="Arial"/>
                <w:sz w:val="22"/>
                <w:lang w:val="el-GR"/>
              </w:rPr>
              <w:t>ιντεγκρίνες</w:t>
            </w:r>
            <w:proofErr w:type="spellEnd"/>
            <w:r w:rsidRPr="008A001F">
              <w:rPr>
                <w:rFonts w:ascii="Calibri" w:hAnsi="Calibri" w:cs="Arial"/>
                <w:sz w:val="22"/>
                <w:lang w:val="el-GR"/>
              </w:rPr>
              <w:t xml:space="preserve">, </w:t>
            </w:r>
            <w:proofErr w:type="spellStart"/>
            <w:r w:rsidRPr="008A001F">
              <w:rPr>
                <w:rFonts w:ascii="Calibri" w:hAnsi="Calibri" w:cs="Arial"/>
                <w:sz w:val="22"/>
                <w:lang w:val="el-GR"/>
              </w:rPr>
              <w:t>νετρίνες</w:t>
            </w:r>
            <w:proofErr w:type="spellEnd"/>
            <w:r w:rsidRPr="008A001F">
              <w:rPr>
                <w:rFonts w:ascii="Calibri" w:hAnsi="Calibri" w:cs="Arial"/>
                <w:sz w:val="22"/>
                <w:lang w:val="el-GR"/>
              </w:rPr>
              <w:t xml:space="preserve">, </w:t>
            </w:r>
            <w:proofErr w:type="spellStart"/>
            <w:r w:rsidRPr="008A001F">
              <w:rPr>
                <w:rFonts w:ascii="Calibri" w:hAnsi="Calibri" w:cs="Arial"/>
                <w:sz w:val="22"/>
                <w:lang w:val="el-GR"/>
              </w:rPr>
              <w:t>εφρίνες</w:t>
            </w:r>
            <w:proofErr w:type="spellEnd"/>
            <w:r w:rsidRPr="008A001F">
              <w:rPr>
                <w:rFonts w:ascii="Calibri" w:hAnsi="Calibri" w:cs="Arial"/>
                <w:sz w:val="22"/>
                <w:lang w:val="el-GR"/>
              </w:rPr>
              <w:t xml:space="preserve">, </w:t>
            </w:r>
            <w:proofErr w:type="spellStart"/>
            <w:r w:rsidRPr="008A001F">
              <w:rPr>
                <w:rFonts w:ascii="Calibri" w:hAnsi="Calibri" w:cs="Arial"/>
                <w:sz w:val="22"/>
                <w:lang w:val="el-GR"/>
              </w:rPr>
              <w:lastRenderedPageBreak/>
              <w:t>σεμαφορίνες</w:t>
            </w:r>
            <w:proofErr w:type="spellEnd"/>
            <w:r w:rsidRPr="008A001F">
              <w:rPr>
                <w:rFonts w:ascii="Calibri" w:hAnsi="Calibri" w:cs="Arial"/>
                <w:sz w:val="22"/>
                <w:lang w:val="el-GR"/>
              </w:rPr>
              <w:t>. Μόρια διαφορετικών οικογενειών συνεργάζονται για να κατευθύνουν τους άξονες στους προορισμούς τους.</w:t>
            </w:r>
          </w:p>
          <w:p w:rsidR="008A001F" w:rsidRPr="008A001F" w:rsidRDefault="008A001F" w:rsidP="008A001F">
            <w:pPr>
              <w:pStyle w:val="a4"/>
              <w:numPr>
                <w:ilvl w:val="0"/>
                <w:numId w:val="7"/>
              </w:numPr>
              <w:jc w:val="both"/>
              <w:rPr>
                <w:rFonts w:ascii="Calibri" w:hAnsi="Calibri" w:cs="Arial"/>
                <w:sz w:val="22"/>
                <w:lang w:val="el-GR"/>
              </w:rPr>
            </w:pPr>
            <w:r w:rsidRPr="008A001F">
              <w:rPr>
                <w:rFonts w:ascii="Calibri" w:hAnsi="Calibri" w:cs="Arial"/>
                <w:b/>
                <w:sz w:val="22"/>
                <w:lang w:val="el-GR"/>
              </w:rPr>
              <w:t xml:space="preserve">Σχηματισμός των Συνάψεων και Λεπτομερής Ρύθμιση των </w:t>
            </w:r>
            <w:proofErr w:type="spellStart"/>
            <w:r w:rsidRPr="008A001F">
              <w:rPr>
                <w:rFonts w:ascii="Calibri" w:hAnsi="Calibri" w:cs="Arial"/>
                <w:b/>
                <w:sz w:val="22"/>
                <w:lang w:val="el-GR"/>
              </w:rPr>
              <w:t>Συναπτικών</w:t>
            </w:r>
            <w:proofErr w:type="spellEnd"/>
            <w:r w:rsidRPr="008A001F">
              <w:rPr>
                <w:rFonts w:ascii="Calibri" w:hAnsi="Calibri" w:cs="Arial"/>
                <w:b/>
                <w:sz w:val="22"/>
                <w:lang w:val="el-GR"/>
              </w:rPr>
              <w:t xml:space="preserve"> Συνδέσεων:</w:t>
            </w:r>
            <w:r>
              <w:rPr>
                <w:rFonts w:ascii="Calibri" w:hAnsi="Calibri" w:cs="Arial"/>
                <w:sz w:val="22"/>
                <w:lang w:val="el-GR"/>
              </w:rPr>
              <w:t xml:space="preserve"> </w:t>
            </w:r>
            <w:r w:rsidRPr="008A001F">
              <w:rPr>
                <w:rFonts w:ascii="Calibri" w:hAnsi="Calibri" w:cs="Arial"/>
                <w:sz w:val="22"/>
                <w:lang w:val="el-GR"/>
              </w:rPr>
              <w:t xml:space="preserve">Δυναμική αλληλεπίδραση νευρικών κυττάρων με τους στόχους τους. Ο ρόλος των </w:t>
            </w:r>
            <w:proofErr w:type="spellStart"/>
            <w:r w:rsidRPr="008A001F">
              <w:rPr>
                <w:rFonts w:ascii="Calibri" w:hAnsi="Calibri" w:cs="Arial"/>
                <w:sz w:val="22"/>
                <w:lang w:val="el-GR"/>
              </w:rPr>
              <w:t>νευροτροφικών</w:t>
            </w:r>
            <w:proofErr w:type="spellEnd"/>
            <w:r w:rsidRPr="008A001F">
              <w:rPr>
                <w:rFonts w:ascii="Calibri" w:hAnsi="Calibri" w:cs="Arial"/>
                <w:sz w:val="22"/>
                <w:lang w:val="el-GR"/>
              </w:rPr>
              <w:t xml:space="preserve"> παραγόντων. Υποστροφή των συνάψεων. Η αναγνώριση των </w:t>
            </w:r>
            <w:proofErr w:type="spellStart"/>
            <w:r w:rsidRPr="008A001F">
              <w:rPr>
                <w:rFonts w:ascii="Calibri" w:hAnsi="Calibri" w:cs="Arial"/>
                <w:sz w:val="22"/>
                <w:lang w:val="el-GR"/>
              </w:rPr>
              <w:t>συναπτικών</w:t>
            </w:r>
            <w:proofErr w:type="spellEnd"/>
            <w:r w:rsidRPr="008A001F">
              <w:rPr>
                <w:rFonts w:ascii="Calibri" w:hAnsi="Calibri" w:cs="Arial"/>
                <w:sz w:val="22"/>
                <w:lang w:val="el-GR"/>
              </w:rPr>
              <w:t xml:space="preserve"> στόχων. Ανάπτυξη των νευρωνικών κυκλωμάτων και μεταγεννητική νευρωνική δραστηριότητα. Συγχρονισμένη δραστηριότητα και επαγωγή της απελευθέρωσης </w:t>
            </w:r>
            <w:proofErr w:type="spellStart"/>
            <w:r w:rsidRPr="008A001F">
              <w:rPr>
                <w:rFonts w:ascii="Calibri" w:hAnsi="Calibri" w:cs="Arial"/>
                <w:sz w:val="22"/>
                <w:lang w:val="el-GR"/>
              </w:rPr>
              <w:t>νευροτροφικών</w:t>
            </w:r>
            <w:proofErr w:type="spellEnd"/>
            <w:r w:rsidRPr="008A001F">
              <w:rPr>
                <w:rFonts w:ascii="Calibri" w:hAnsi="Calibri" w:cs="Arial"/>
                <w:sz w:val="22"/>
                <w:lang w:val="el-GR"/>
              </w:rPr>
              <w:t xml:space="preserve"> παραγόντων από τα κύτταρα στόχους. Νευρωνικός ανταγωνισμός και τελειοποίηση των </w:t>
            </w:r>
            <w:proofErr w:type="spellStart"/>
            <w:r w:rsidRPr="008A001F">
              <w:rPr>
                <w:rFonts w:ascii="Calibri" w:hAnsi="Calibri" w:cs="Arial"/>
                <w:sz w:val="22"/>
                <w:lang w:val="el-GR"/>
              </w:rPr>
              <w:t>συναπτικών</w:t>
            </w:r>
            <w:proofErr w:type="spellEnd"/>
            <w:r w:rsidRPr="008A001F">
              <w:rPr>
                <w:rFonts w:ascii="Calibri" w:hAnsi="Calibri" w:cs="Arial"/>
                <w:sz w:val="22"/>
                <w:lang w:val="el-GR"/>
              </w:rPr>
              <w:t xml:space="preserve"> συνδέσεων.</w:t>
            </w:r>
          </w:p>
          <w:p w:rsidR="008A001F" w:rsidRPr="008A001F" w:rsidRDefault="008A001F" w:rsidP="008A001F">
            <w:pPr>
              <w:pStyle w:val="a4"/>
              <w:numPr>
                <w:ilvl w:val="0"/>
                <w:numId w:val="7"/>
              </w:numPr>
              <w:jc w:val="both"/>
              <w:rPr>
                <w:rFonts w:ascii="Calibri" w:hAnsi="Calibri" w:cs="Arial"/>
                <w:sz w:val="22"/>
                <w:lang w:val="el-GR"/>
              </w:rPr>
            </w:pPr>
            <w:r w:rsidRPr="008A001F">
              <w:rPr>
                <w:rFonts w:ascii="Calibri" w:hAnsi="Calibri" w:cs="Arial"/>
                <w:b/>
                <w:sz w:val="22"/>
                <w:lang w:val="el-GR"/>
              </w:rPr>
              <w:t xml:space="preserve">Αναγέννηση του Νευρικού Συστήματος: </w:t>
            </w:r>
            <w:r w:rsidRPr="008A001F">
              <w:rPr>
                <w:rFonts w:ascii="Calibri" w:hAnsi="Calibri" w:cs="Arial"/>
                <w:sz w:val="22"/>
                <w:lang w:val="el-GR"/>
              </w:rPr>
              <w:t xml:space="preserve">Αναγεννητική ικανότητα του νευρικού συστήματος. Σχηματισμός νέων νευρικών συνδέσεων μετά από τραυματισμό του νεύρου. Αναγέννηση </w:t>
            </w:r>
            <w:proofErr w:type="spellStart"/>
            <w:r w:rsidRPr="008A001F">
              <w:rPr>
                <w:rFonts w:ascii="Calibri" w:hAnsi="Calibri" w:cs="Arial"/>
                <w:sz w:val="22"/>
                <w:lang w:val="el-GR"/>
              </w:rPr>
              <w:t>νευραξόνων</w:t>
            </w:r>
            <w:proofErr w:type="spellEnd"/>
            <w:r w:rsidRPr="008A001F">
              <w:rPr>
                <w:rFonts w:ascii="Calibri" w:hAnsi="Calibri" w:cs="Arial"/>
                <w:sz w:val="22"/>
                <w:lang w:val="el-GR"/>
              </w:rPr>
              <w:t xml:space="preserve"> και λειτουργική αποκατάσταση. Βιολογία του νευρικού βλαστικού κυττάρου. Αντικατάσταση νευρικών κυττάρων. Μοριακοί μηχανισμοί γήρανσης. Νόσος </w:t>
            </w:r>
            <w:proofErr w:type="spellStart"/>
            <w:r w:rsidRPr="008A001F">
              <w:rPr>
                <w:rFonts w:ascii="Calibri" w:hAnsi="Calibri" w:cs="Arial"/>
                <w:sz w:val="22"/>
                <w:lang w:val="el-GR"/>
              </w:rPr>
              <w:t>Alzheimer</w:t>
            </w:r>
            <w:proofErr w:type="spellEnd"/>
            <w:r w:rsidRPr="008A001F">
              <w:rPr>
                <w:rFonts w:ascii="Calibri" w:hAnsi="Calibri" w:cs="Arial"/>
                <w:sz w:val="22"/>
                <w:lang w:val="el-GR"/>
              </w:rPr>
              <w:t>.</w:t>
            </w:r>
          </w:p>
          <w:p w:rsidR="008A001F" w:rsidRPr="008A001F" w:rsidRDefault="008A001F" w:rsidP="008A001F">
            <w:pPr>
              <w:pStyle w:val="a4"/>
              <w:numPr>
                <w:ilvl w:val="0"/>
                <w:numId w:val="7"/>
              </w:numPr>
              <w:jc w:val="both"/>
              <w:rPr>
                <w:rFonts w:ascii="Calibri" w:hAnsi="Calibri" w:cs="Arial"/>
                <w:lang w:val="el-GR"/>
              </w:rPr>
            </w:pPr>
            <w:r w:rsidRPr="008A001F">
              <w:rPr>
                <w:rFonts w:ascii="Calibri" w:hAnsi="Calibri" w:cs="Arial"/>
                <w:b/>
                <w:sz w:val="22"/>
                <w:lang w:val="el-GR"/>
              </w:rPr>
              <w:t xml:space="preserve">Κυτταρικοί και Μοριακοί Μηχανισμοί Μάθησης και Μνήμης: </w:t>
            </w:r>
            <w:r w:rsidRPr="008A001F">
              <w:rPr>
                <w:rFonts w:ascii="Calibri" w:hAnsi="Calibri" w:cs="Arial"/>
                <w:sz w:val="22"/>
                <w:lang w:val="el-GR"/>
              </w:rPr>
              <w:t xml:space="preserve">Άδηλη και έκδηλη μνήμη. Εθισμός, ευαισθητοποίηση, εξαρτημένη μάθηση. Γενετική ανάλυση της αποθήκευσης της μακροχρόνιας μνήμης στη </w:t>
            </w:r>
            <w:proofErr w:type="spellStart"/>
            <w:r w:rsidRPr="008A001F">
              <w:rPr>
                <w:rFonts w:ascii="Calibri" w:hAnsi="Calibri" w:cs="Arial"/>
                <w:sz w:val="22"/>
                <w:lang w:val="el-GR"/>
              </w:rPr>
              <w:t>Δροσόφιλα</w:t>
            </w:r>
            <w:proofErr w:type="spellEnd"/>
            <w:r w:rsidRPr="008A001F">
              <w:rPr>
                <w:rFonts w:ascii="Calibri" w:hAnsi="Calibri" w:cs="Arial"/>
                <w:sz w:val="22"/>
                <w:lang w:val="el-GR"/>
              </w:rPr>
              <w:t xml:space="preserve">. Το σύστημα </w:t>
            </w:r>
            <w:proofErr w:type="spellStart"/>
            <w:r w:rsidRPr="008A001F">
              <w:rPr>
                <w:rFonts w:ascii="Calibri" w:hAnsi="Calibri" w:cs="Arial"/>
                <w:sz w:val="22"/>
                <w:lang w:val="el-GR"/>
              </w:rPr>
              <w:t>cAMP</w:t>
            </w:r>
            <w:proofErr w:type="spellEnd"/>
            <w:r w:rsidRPr="008A001F">
              <w:rPr>
                <w:rFonts w:ascii="Calibri" w:hAnsi="Calibri" w:cs="Arial"/>
                <w:sz w:val="22"/>
                <w:lang w:val="el-GR"/>
              </w:rPr>
              <w:t xml:space="preserve">-PKA-CREB. Αποθήκευση της έκδηλης μνήμης στα θηλαστικά. Η γενετική παρεμπόδιση της μακροχρόνιας ενδυνάμωσης απεικονίζεται στις ιδιότητες των χωρικών κυττάρων του ιππόκαμπου. Μάθηση και αλλαγές στον </w:t>
            </w:r>
            <w:proofErr w:type="spellStart"/>
            <w:r w:rsidRPr="008A001F">
              <w:rPr>
                <w:rFonts w:ascii="Calibri" w:hAnsi="Calibri" w:cs="Arial"/>
                <w:sz w:val="22"/>
                <w:lang w:val="el-GR"/>
              </w:rPr>
              <w:t>σωματοτοπικό</w:t>
            </w:r>
            <w:proofErr w:type="spellEnd"/>
            <w:r w:rsidRPr="008A001F">
              <w:rPr>
                <w:rFonts w:ascii="Calibri" w:hAnsi="Calibri" w:cs="Arial"/>
                <w:sz w:val="22"/>
                <w:lang w:val="el-GR"/>
              </w:rPr>
              <w:t xml:space="preserve"> χάρτη του εγκεφάλου.</w:t>
            </w: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DF4D11"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8A001F" w:rsidRDefault="00AE6AFF" w:rsidP="008A001F">
            <w:pPr>
              <w:spacing w:after="200" w:line="276" w:lineRule="auto"/>
              <w:jc w:val="both"/>
              <w:rPr>
                <w:rFonts w:ascii="Calibri" w:hAnsi="Calibri"/>
                <w:iCs/>
                <w:lang w:val="el-GR"/>
              </w:rPr>
            </w:pPr>
            <w:r w:rsidRPr="008A001F">
              <w:rPr>
                <w:rFonts w:ascii="Calibri" w:hAnsi="Calibri" w:cs="Arial"/>
                <w:sz w:val="22"/>
                <w:lang w:val="el-GR"/>
              </w:rPr>
              <w:t xml:space="preserve">Πρόσωπο με πρόσωπο, </w:t>
            </w:r>
            <w:r w:rsidR="008A001F" w:rsidRPr="008A001F">
              <w:rPr>
                <w:rFonts w:ascii="Calibri" w:hAnsi="Calibri" w:cs="Arial"/>
                <w:sz w:val="22"/>
                <w:lang w:val="el-GR"/>
              </w:rPr>
              <w:t xml:space="preserve">στις αίθουσες των Διαλέξεων και </w:t>
            </w:r>
            <w:r w:rsidRPr="008A001F">
              <w:rPr>
                <w:rFonts w:ascii="Calibri" w:hAnsi="Calibri" w:cs="Arial"/>
                <w:sz w:val="22"/>
                <w:lang w:val="el-GR"/>
              </w:rPr>
              <w:t>στο Γραφείο του Διδάσκοντα</w:t>
            </w:r>
          </w:p>
        </w:tc>
      </w:tr>
      <w:tr w:rsidR="00955FA7" w:rsidRPr="00DF4D11"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8A001F" w:rsidRDefault="00AE6AFF" w:rsidP="008A001F">
            <w:pPr>
              <w:jc w:val="both"/>
              <w:rPr>
                <w:rFonts w:ascii="Calibri" w:hAnsi="Calibri" w:cs="Arial"/>
                <w:sz w:val="20"/>
                <w:szCs w:val="20"/>
                <w:lang w:val="el-GR"/>
              </w:rPr>
            </w:pPr>
            <w:r w:rsidRPr="008A001F">
              <w:rPr>
                <w:rFonts w:ascii="Calibri" w:hAnsi="Calibri" w:cs="Arial"/>
                <w:sz w:val="22"/>
                <w:lang w:val="el-GR"/>
              </w:rPr>
              <w:t>Χρήση Τ.Π.Ε. στη Διδασκαλία</w:t>
            </w:r>
            <w:r w:rsidR="008A001F" w:rsidRPr="008A001F">
              <w:rPr>
                <w:rFonts w:ascii="Calibri" w:hAnsi="Calibri" w:cs="Arial"/>
                <w:sz w:val="22"/>
                <w:lang w:val="el-GR"/>
              </w:rPr>
              <w:t xml:space="preserve"> </w:t>
            </w:r>
            <w:r w:rsidRPr="008A001F">
              <w:rPr>
                <w:rFonts w:ascii="Calibri" w:hAnsi="Calibri" w:cs="Arial"/>
                <w:sz w:val="22"/>
                <w:lang w:val="el-GR"/>
              </w:rPr>
              <w:t>και στην Επικοινωνία με τους φοιτητές</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955FA7">
              <w:tc>
                <w:tcPr>
                  <w:tcW w:w="2467" w:type="dxa"/>
                  <w:tcBorders>
                    <w:top w:val="single" w:sz="4" w:space="0" w:color="auto"/>
                    <w:left w:val="single" w:sz="4" w:space="0" w:color="auto"/>
                    <w:bottom w:val="single" w:sz="4" w:space="0" w:color="auto"/>
                    <w:right w:val="single" w:sz="4" w:space="0" w:color="auto"/>
                  </w:tcBorders>
                </w:tcPr>
                <w:p w:rsidR="00955FA7" w:rsidRPr="00C555C0" w:rsidRDefault="00D14233" w:rsidP="00C555C0">
                  <w:pPr>
                    <w:rPr>
                      <w:rFonts w:ascii="Calibri" w:hAnsi="Calibri"/>
                      <w:iCs/>
                      <w:sz w:val="22"/>
                      <w:lang w:val="el-GR"/>
                    </w:rPr>
                  </w:pPr>
                  <w:r w:rsidRPr="00C555C0">
                    <w:rPr>
                      <w:rFonts w:ascii="Calibri" w:hAnsi="Calibri" w:cs="Arial"/>
                      <w:sz w:val="22"/>
                      <w:lang w:val="el-GR"/>
                    </w:rPr>
                    <w:t>Διαλέξεις</w:t>
                  </w:r>
                  <w:r w:rsidR="00C555C0" w:rsidRPr="00C555C0">
                    <w:rPr>
                      <w:rFonts w:ascii="Calibri" w:hAnsi="Calibri" w:cs="Arial"/>
                      <w:sz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rsidR="00955FA7" w:rsidRPr="00C555C0" w:rsidRDefault="00C555C0" w:rsidP="00C555C0">
                  <w:pPr>
                    <w:jc w:val="center"/>
                    <w:rPr>
                      <w:rFonts w:ascii="Calibri" w:hAnsi="Calibri" w:cs="Arial"/>
                      <w:sz w:val="22"/>
                      <w:szCs w:val="20"/>
                      <w:lang w:val="el-GR"/>
                    </w:rPr>
                  </w:pPr>
                  <w:r>
                    <w:rPr>
                      <w:rFonts w:ascii="Calibri" w:hAnsi="Calibri" w:cs="Arial"/>
                      <w:sz w:val="22"/>
                      <w:lang w:val="el-GR"/>
                    </w:rPr>
                    <w:t>48</w:t>
                  </w:r>
                </w:p>
              </w:tc>
            </w:tr>
            <w:tr w:rsidR="00C555C0">
              <w:tc>
                <w:tcPr>
                  <w:tcW w:w="2467" w:type="dxa"/>
                  <w:tcBorders>
                    <w:top w:val="single" w:sz="4" w:space="0" w:color="auto"/>
                    <w:left w:val="single" w:sz="4" w:space="0" w:color="auto"/>
                    <w:bottom w:val="single" w:sz="4" w:space="0" w:color="auto"/>
                    <w:right w:val="single" w:sz="4" w:space="0" w:color="auto"/>
                  </w:tcBorders>
                </w:tcPr>
                <w:p w:rsidR="00C555C0" w:rsidRPr="00C555C0" w:rsidRDefault="00C555C0" w:rsidP="0052051D">
                  <w:pPr>
                    <w:rPr>
                      <w:rFonts w:ascii="Calibri" w:hAnsi="Calibri"/>
                      <w:iCs/>
                      <w:sz w:val="22"/>
                      <w:lang w:val="el-GR"/>
                    </w:rPr>
                  </w:pPr>
                  <w:r w:rsidRPr="00C555C0">
                    <w:rPr>
                      <w:rFonts w:ascii="Calibri" w:hAnsi="Calibri" w:cs="Arial"/>
                      <w:sz w:val="22"/>
                      <w:lang w:val="el-GR"/>
                    </w:rPr>
                    <w:t>Μελέτη</w:t>
                  </w:r>
                </w:p>
              </w:tc>
              <w:tc>
                <w:tcPr>
                  <w:tcW w:w="2468" w:type="dxa"/>
                  <w:tcBorders>
                    <w:top w:val="single" w:sz="4" w:space="0" w:color="auto"/>
                    <w:left w:val="single" w:sz="4" w:space="0" w:color="auto"/>
                    <w:bottom w:val="single" w:sz="4" w:space="0" w:color="auto"/>
                    <w:right w:val="single" w:sz="4" w:space="0" w:color="auto"/>
                  </w:tcBorders>
                </w:tcPr>
                <w:p w:rsidR="00C555C0" w:rsidRPr="00C555C0" w:rsidRDefault="00C555C0" w:rsidP="00C555C0">
                  <w:pPr>
                    <w:jc w:val="center"/>
                    <w:rPr>
                      <w:rFonts w:ascii="Calibri" w:hAnsi="Calibri" w:cs="Arial"/>
                      <w:sz w:val="22"/>
                      <w:szCs w:val="20"/>
                      <w:lang w:val="el-GR"/>
                    </w:rPr>
                  </w:pPr>
                  <w:r w:rsidRPr="00C555C0">
                    <w:rPr>
                      <w:rFonts w:ascii="Calibri" w:hAnsi="Calibri" w:cs="Arial"/>
                      <w:sz w:val="22"/>
                      <w:lang w:val="el-GR"/>
                    </w:rPr>
                    <w:t>2</w:t>
                  </w:r>
                  <w:r>
                    <w:rPr>
                      <w:rFonts w:ascii="Calibri" w:hAnsi="Calibri" w:cs="Arial"/>
                      <w:sz w:val="22"/>
                      <w:lang w:val="el-GR"/>
                    </w:rPr>
                    <w:t>7</w:t>
                  </w:r>
                </w:p>
              </w:tc>
            </w:tr>
            <w:tr w:rsidR="00C555C0">
              <w:tc>
                <w:tcPr>
                  <w:tcW w:w="2467" w:type="dxa"/>
                  <w:tcBorders>
                    <w:top w:val="single" w:sz="4" w:space="0" w:color="auto"/>
                    <w:left w:val="single" w:sz="4" w:space="0" w:color="auto"/>
                    <w:bottom w:val="single" w:sz="4" w:space="0" w:color="auto"/>
                    <w:right w:val="single" w:sz="4" w:space="0" w:color="auto"/>
                  </w:tcBorders>
                </w:tcPr>
                <w:p w:rsidR="00C555C0" w:rsidRDefault="00C555C0" w:rsidP="00C555C0">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C555C0" w:rsidRDefault="00C555C0">
                  <w:pPr>
                    <w:jc w:val="center"/>
                    <w:rPr>
                      <w:rFonts w:ascii="Calibri" w:hAnsi="Calibri" w:cs="Arial"/>
                      <w:color w:val="002060"/>
                      <w:sz w:val="20"/>
                      <w:szCs w:val="20"/>
                      <w:lang w:val="el-GR"/>
                    </w:rPr>
                  </w:pPr>
                </w:p>
              </w:tc>
            </w:tr>
            <w:tr w:rsidR="00C555C0">
              <w:tc>
                <w:tcPr>
                  <w:tcW w:w="2467" w:type="dxa"/>
                  <w:tcBorders>
                    <w:top w:val="single" w:sz="4" w:space="0" w:color="auto"/>
                    <w:left w:val="single" w:sz="4" w:space="0" w:color="auto"/>
                    <w:bottom w:val="single" w:sz="4" w:space="0" w:color="auto"/>
                    <w:right w:val="single" w:sz="4" w:space="0" w:color="auto"/>
                  </w:tcBorders>
                </w:tcPr>
                <w:p w:rsidR="00C555C0" w:rsidRDefault="00C555C0">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C555C0" w:rsidRDefault="00C555C0">
                  <w:pPr>
                    <w:rPr>
                      <w:rFonts w:ascii="Calibri" w:hAnsi="Calibri" w:cs="Arial"/>
                      <w:i/>
                      <w:color w:val="002060"/>
                      <w:sz w:val="16"/>
                      <w:szCs w:val="16"/>
                      <w:lang w:val="el-GR"/>
                    </w:rPr>
                  </w:pPr>
                </w:p>
              </w:tc>
            </w:tr>
            <w:tr w:rsidR="00C555C0">
              <w:tc>
                <w:tcPr>
                  <w:tcW w:w="2467" w:type="dxa"/>
                  <w:tcBorders>
                    <w:top w:val="single" w:sz="4" w:space="0" w:color="auto"/>
                    <w:left w:val="single" w:sz="4" w:space="0" w:color="auto"/>
                    <w:bottom w:val="single" w:sz="4" w:space="0" w:color="auto"/>
                    <w:right w:val="single" w:sz="4" w:space="0" w:color="auto"/>
                  </w:tcBorders>
                </w:tcPr>
                <w:p w:rsidR="00C555C0" w:rsidRDefault="00C555C0">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C555C0" w:rsidRDefault="00C555C0">
                  <w:pPr>
                    <w:jc w:val="center"/>
                    <w:rPr>
                      <w:rFonts w:ascii="Calibri" w:hAnsi="Calibri" w:cs="Arial"/>
                      <w:color w:val="002060"/>
                      <w:sz w:val="20"/>
                      <w:szCs w:val="20"/>
                      <w:lang w:val="el-GR"/>
                    </w:rPr>
                  </w:pPr>
                </w:p>
              </w:tc>
            </w:tr>
            <w:tr w:rsidR="00C555C0">
              <w:tc>
                <w:tcPr>
                  <w:tcW w:w="2467" w:type="dxa"/>
                  <w:tcBorders>
                    <w:top w:val="single" w:sz="4" w:space="0" w:color="auto"/>
                    <w:left w:val="single" w:sz="4" w:space="0" w:color="auto"/>
                    <w:bottom w:val="single" w:sz="4" w:space="0" w:color="auto"/>
                    <w:right w:val="single" w:sz="4" w:space="0" w:color="auto"/>
                  </w:tcBorders>
                </w:tcPr>
                <w:p w:rsidR="00C555C0" w:rsidRPr="00C555C0" w:rsidRDefault="00C555C0">
                  <w:pPr>
                    <w:rPr>
                      <w:rFonts w:ascii="Calibri" w:hAnsi="Calibri"/>
                      <w:iCs/>
                      <w:sz w:val="22"/>
                      <w:szCs w:val="22"/>
                      <w:lang w:val="el-GR"/>
                    </w:rPr>
                  </w:pPr>
                  <w:r w:rsidRPr="00C555C0">
                    <w:rPr>
                      <w:rFonts w:ascii="Calibri" w:hAnsi="Calibri"/>
                      <w:iCs/>
                      <w:sz w:val="22"/>
                      <w:szCs w:val="22"/>
                      <w:lang w:val="el-GR"/>
                    </w:rPr>
                    <w:t>Σύνολο</w:t>
                  </w:r>
                  <w:r w:rsidRPr="00C555C0">
                    <w:rPr>
                      <w:rFonts w:ascii="Calibri" w:hAnsi="Calibri"/>
                      <w:iCs/>
                      <w:sz w:val="22"/>
                      <w:szCs w:val="22"/>
                    </w:rPr>
                    <w:t xml:space="preserve"> </w:t>
                  </w:r>
                  <w:r w:rsidRPr="00C555C0">
                    <w:rPr>
                      <w:rFonts w:ascii="Calibri" w:hAnsi="Calibri"/>
                      <w:iCs/>
                      <w:sz w:val="22"/>
                      <w:szCs w:val="22"/>
                      <w:lang w:val="el-GR"/>
                    </w:rPr>
                    <w:t>Μαθήματος</w:t>
                  </w:r>
                  <w:r w:rsidRPr="00C555C0">
                    <w:rPr>
                      <w:rFonts w:ascii="Calibri" w:hAnsi="Calibri"/>
                      <w:iCs/>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C555C0" w:rsidRPr="00C555C0" w:rsidRDefault="00C555C0">
                  <w:pPr>
                    <w:jc w:val="center"/>
                    <w:rPr>
                      <w:rFonts w:ascii="Calibri" w:hAnsi="Calibri" w:cs="Arial"/>
                      <w:i/>
                      <w:sz w:val="22"/>
                      <w:szCs w:val="22"/>
                      <w:lang w:val="el-GR"/>
                    </w:rPr>
                  </w:pPr>
                  <w:r>
                    <w:rPr>
                      <w:rFonts w:ascii="Calibri" w:hAnsi="Calibri" w:cs="Arial"/>
                      <w:i/>
                      <w:sz w:val="22"/>
                      <w:szCs w:val="22"/>
                      <w:lang w:val="el-GR"/>
                    </w:rPr>
                    <w:t xml:space="preserve">75 </w:t>
                  </w:r>
                  <w:r w:rsidRPr="00C555C0">
                    <w:rPr>
                      <w:rFonts w:ascii="Calibri" w:hAnsi="Calibri" w:cs="Arial"/>
                      <w:i/>
                      <w:sz w:val="22"/>
                      <w:szCs w:val="22"/>
                      <w:lang w:val="el-GR"/>
                    </w:rPr>
                    <w:t>ώρες</w:t>
                  </w:r>
                </w:p>
              </w:tc>
            </w:tr>
          </w:tbl>
          <w:p w:rsidR="00955FA7" w:rsidRDefault="00955FA7">
            <w:pPr>
              <w:rPr>
                <w:rFonts w:ascii="Tahoma" w:hAnsi="Tahoma" w:cs="Tahoma"/>
              </w:rPr>
            </w:pPr>
          </w:p>
        </w:tc>
      </w:tr>
      <w:tr w:rsidR="00955FA7" w:rsidRPr="00DF4D11"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lang w:val="el-GR"/>
              </w:rPr>
            </w:pPr>
          </w:p>
          <w:p w:rsidR="00955FA7" w:rsidRDefault="00852826" w:rsidP="00852826">
            <w:pPr>
              <w:jc w:val="both"/>
              <w:rPr>
                <w:rFonts w:asciiTheme="minorHAnsi" w:hAnsiTheme="minorHAnsi"/>
                <w:sz w:val="22"/>
                <w:lang w:val="el-GR"/>
              </w:rPr>
            </w:pPr>
            <w:r w:rsidRPr="00852826">
              <w:rPr>
                <w:rFonts w:asciiTheme="minorHAnsi" w:hAnsiTheme="minorHAnsi"/>
                <w:sz w:val="22"/>
                <w:lang w:val="el-GR"/>
              </w:rPr>
              <w:t>Ο τελικός βαθμός στο μάθημα καθορίζεται με βάση το αποτέλεσμα των τελικών (γραπτών) εξετάσεων στην καθορισμένη ύλη (100%).</w:t>
            </w:r>
          </w:p>
          <w:p w:rsidR="00852826" w:rsidRDefault="00852826" w:rsidP="00852826">
            <w:pPr>
              <w:jc w:val="both"/>
              <w:rPr>
                <w:rFonts w:asciiTheme="minorHAnsi" w:hAnsiTheme="minorHAnsi"/>
                <w:sz w:val="22"/>
                <w:lang w:val="el-GR"/>
              </w:rPr>
            </w:pPr>
          </w:p>
          <w:p w:rsidR="00955FA7" w:rsidRDefault="00955FA7">
            <w:pPr>
              <w:rPr>
                <w:rFonts w:ascii="Calibri" w:hAnsi="Calibri" w:cs="Arial"/>
                <w:color w:val="00206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DF4D11" w:rsidTr="00955FA7">
        <w:tc>
          <w:tcPr>
            <w:tcW w:w="8472" w:type="dxa"/>
            <w:tcBorders>
              <w:top w:val="single" w:sz="4" w:space="0" w:color="auto"/>
              <w:left w:val="single" w:sz="4" w:space="0" w:color="auto"/>
              <w:bottom w:val="single" w:sz="4" w:space="0" w:color="auto"/>
              <w:right w:val="single" w:sz="4" w:space="0" w:color="auto"/>
            </w:tcBorders>
          </w:tcPr>
          <w:p w:rsidR="00955FA7" w:rsidRDefault="00955FA7">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955FA7" w:rsidRDefault="00955FA7">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CC4CF2" w:rsidRPr="00852826" w:rsidRDefault="00CC4CF2">
            <w:pPr>
              <w:jc w:val="both"/>
              <w:rPr>
                <w:rFonts w:asciiTheme="minorHAnsi" w:hAnsiTheme="minorHAnsi" w:cs="Arial"/>
                <w:i/>
                <w:sz w:val="14"/>
                <w:szCs w:val="16"/>
                <w:lang w:val="el-GR"/>
              </w:rPr>
            </w:pPr>
          </w:p>
          <w:p w:rsidR="00852826" w:rsidRPr="00852826" w:rsidRDefault="00852826" w:rsidP="00852826">
            <w:pPr>
              <w:shd w:val="clear" w:color="auto" w:fill="FFFFFF"/>
              <w:jc w:val="both"/>
              <w:outlineLvl w:val="2"/>
              <w:rPr>
                <w:rFonts w:asciiTheme="minorHAnsi" w:hAnsiTheme="minorHAnsi"/>
                <w:bCs/>
                <w:sz w:val="22"/>
                <w:lang w:val="el-GR" w:eastAsia="el-GR"/>
              </w:rPr>
            </w:pPr>
            <w:proofErr w:type="spellStart"/>
            <w:r w:rsidRPr="00852826">
              <w:rPr>
                <w:rFonts w:asciiTheme="minorHAnsi" w:hAnsiTheme="minorHAnsi"/>
                <w:bCs/>
                <w:sz w:val="22"/>
                <w:lang w:eastAsia="el-GR"/>
              </w:rPr>
              <w:t>Kandel</w:t>
            </w:r>
            <w:proofErr w:type="spellEnd"/>
            <w:r w:rsidRPr="00852826">
              <w:rPr>
                <w:rFonts w:asciiTheme="minorHAnsi" w:hAnsiTheme="minorHAnsi"/>
                <w:bCs/>
                <w:sz w:val="22"/>
                <w:lang w:val="el-GR" w:eastAsia="el-GR"/>
              </w:rPr>
              <w:t xml:space="preserve"> </w:t>
            </w:r>
            <w:r w:rsidRPr="00852826">
              <w:rPr>
                <w:rFonts w:asciiTheme="minorHAnsi" w:hAnsiTheme="minorHAnsi"/>
                <w:bCs/>
                <w:sz w:val="22"/>
                <w:lang w:eastAsia="el-GR"/>
              </w:rPr>
              <w:t>ER</w:t>
            </w:r>
            <w:r w:rsidRPr="00852826">
              <w:rPr>
                <w:rFonts w:asciiTheme="minorHAnsi" w:hAnsiTheme="minorHAnsi"/>
                <w:bCs/>
                <w:sz w:val="22"/>
                <w:lang w:val="el-GR" w:eastAsia="el-GR"/>
              </w:rPr>
              <w:t xml:space="preserve">, </w:t>
            </w:r>
            <w:r w:rsidRPr="00852826">
              <w:rPr>
                <w:rFonts w:asciiTheme="minorHAnsi" w:hAnsiTheme="minorHAnsi"/>
                <w:bCs/>
                <w:sz w:val="22"/>
                <w:lang w:eastAsia="el-GR"/>
              </w:rPr>
              <w:t>Schwartz</w:t>
            </w:r>
            <w:r w:rsidRPr="00852826">
              <w:rPr>
                <w:rFonts w:asciiTheme="minorHAnsi" w:hAnsiTheme="minorHAnsi"/>
                <w:bCs/>
                <w:sz w:val="22"/>
                <w:lang w:val="el-GR" w:eastAsia="el-GR"/>
              </w:rPr>
              <w:t xml:space="preserve"> </w:t>
            </w:r>
            <w:r w:rsidRPr="00852826">
              <w:rPr>
                <w:rFonts w:asciiTheme="minorHAnsi" w:hAnsiTheme="minorHAnsi"/>
                <w:bCs/>
                <w:sz w:val="22"/>
                <w:lang w:eastAsia="el-GR"/>
              </w:rPr>
              <w:t>HH</w:t>
            </w:r>
            <w:r w:rsidRPr="00852826">
              <w:rPr>
                <w:rFonts w:asciiTheme="minorHAnsi" w:hAnsiTheme="minorHAnsi"/>
                <w:bCs/>
                <w:sz w:val="22"/>
                <w:lang w:val="el-GR" w:eastAsia="el-GR"/>
              </w:rPr>
              <w:t xml:space="preserve">, </w:t>
            </w:r>
            <w:proofErr w:type="spellStart"/>
            <w:r w:rsidRPr="00852826">
              <w:rPr>
                <w:rFonts w:asciiTheme="minorHAnsi" w:hAnsiTheme="minorHAnsi"/>
                <w:bCs/>
                <w:sz w:val="22"/>
                <w:lang w:eastAsia="el-GR"/>
              </w:rPr>
              <w:t>Jessell</w:t>
            </w:r>
            <w:proofErr w:type="spellEnd"/>
            <w:r w:rsidRPr="00852826">
              <w:rPr>
                <w:rFonts w:asciiTheme="minorHAnsi" w:hAnsiTheme="minorHAnsi"/>
                <w:bCs/>
                <w:sz w:val="22"/>
                <w:lang w:val="el-GR" w:eastAsia="el-GR"/>
              </w:rPr>
              <w:t xml:space="preserve"> </w:t>
            </w:r>
            <w:r w:rsidRPr="00852826">
              <w:rPr>
                <w:rFonts w:asciiTheme="minorHAnsi" w:hAnsiTheme="minorHAnsi"/>
                <w:bCs/>
                <w:sz w:val="22"/>
                <w:lang w:eastAsia="el-GR"/>
              </w:rPr>
              <w:t>TM</w:t>
            </w:r>
            <w:r w:rsidRPr="00852826">
              <w:rPr>
                <w:rFonts w:asciiTheme="minorHAnsi" w:hAnsiTheme="minorHAnsi"/>
                <w:bCs/>
                <w:sz w:val="22"/>
                <w:lang w:val="el-GR" w:eastAsia="el-GR"/>
              </w:rPr>
              <w:t xml:space="preserve">  </w:t>
            </w:r>
            <w:r w:rsidRPr="00852826">
              <w:rPr>
                <w:rFonts w:asciiTheme="minorHAnsi" w:hAnsiTheme="minorHAnsi"/>
                <w:b/>
                <w:bCs/>
                <w:sz w:val="22"/>
                <w:lang w:val="el-GR" w:eastAsia="el-GR"/>
              </w:rPr>
              <w:t xml:space="preserve">Βασικές Αρχές </w:t>
            </w:r>
            <w:proofErr w:type="spellStart"/>
            <w:r w:rsidRPr="00852826">
              <w:rPr>
                <w:rFonts w:asciiTheme="minorHAnsi" w:hAnsiTheme="minorHAnsi"/>
                <w:b/>
                <w:bCs/>
                <w:sz w:val="22"/>
                <w:lang w:val="el-GR" w:eastAsia="el-GR"/>
              </w:rPr>
              <w:t>Νευροεπιστημών</w:t>
            </w:r>
            <w:proofErr w:type="spellEnd"/>
            <w:r w:rsidRPr="00852826">
              <w:rPr>
                <w:rFonts w:asciiTheme="minorHAnsi" w:hAnsiTheme="minorHAnsi"/>
                <w:b/>
                <w:bCs/>
                <w:sz w:val="22"/>
                <w:lang w:val="el-GR" w:eastAsia="el-GR"/>
              </w:rPr>
              <w:t xml:space="preserve"> (4η αγγλική έκδοση, 1η ελληνική έκδοση), Τόμος 3</w:t>
            </w:r>
            <w:r w:rsidRPr="00852826">
              <w:rPr>
                <w:rFonts w:asciiTheme="minorHAnsi" w:hAnsiTheme="minorHAnsi"/>
                <w:bCs/>
                <w:sz w:val="22"/>
                <w:lang w:val="el-GR" w:eastAsia="el-GR"/>
              </w:rPr>
              <w:t xml:space="preserve">, 2006, Ιατρικές Εκδόσεις Π.Χ. Πασχαλίδης </w:t>
            </w:r>
            <w:r w:rsidRPr="00852826">
              <w:rPr>
                <w:rFonts w:asciiTheme="minorHAnsi" w:hAnsiTheme="minorHAnsi"/>
                <w:bCs/>
                <w:sz w:val="22"/>
                <w:lang w:eastAsia="el-GR"/>
              </w:rPr>
              <w:t>ISBN</w:t>
            </w:r>
            <w:r w:rsidRPr="00852826">
              <w:rPr>
                <w:rFonts w:asciiTheme="minorHAnsi" w:hAnsiTheme="minorHAnsi"/>
                <w:bCs/>
                <w:sz w:val="22"/>
                <w:lang w:val="el-GR" w:eastAsia="el-GR"/>
              </w:rPr>
              <w:t xml:space="preserve"> 978-960-48928-7-7</w:t>
            </w:r>
          </w:p>
          <w:p w:rsidR="00955FA7" w:rsidRDefault="00955FA7">
            <w:pPr>
              <w:jc w:val="both"/>
              <w:rPr>
                <w:rFonts w:ascii="Calibri" w:hAnsi="Calibri" w:cs="Arial"/>
                <w:b/>
                <w:lang w:val="el-GR"/>
              </w:rPr>
            </w:pPr>
          </w:p>
        </w:tc>
      </w:tr>
    </w:tbl>
    <w:p w:rsidR="00955FA7"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BE7D61" w:rsidRPr="00741795" w:rsidRDefault="00BE7D61">
      <w:pPr>
        <w:rPr>
          <w:lang w:val="el-GR"/>
        </w:rPr>
      </w:pPr>
    </w:p>
    <w:sectPr w:rsidR="00BE7D61" w:rsidRPr="00741795" w:rsidSect="001A5C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54101E90"/>
    <w:multiLevelType w:val="hybridMultilevel"/>
    <w:tmpl w:val="607014F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7D12CB8"/>
    <w:multiLevelType w:val="hybridMultilevel"/>
    <w:tmpl w:val="75B05B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3A26DB"/>
    <w:multiLevelType w:val="hybridMultilevel"/>
    <w:tmpl w:val="C9487D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6EAF7316"/>
    <w:multiLevelType w:val="hybridMultilevel"/>
    <w:tmpl w:val="E7DA47C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compat/>
  <w:rsids>
    <w:rsidRoot w:val="00955FA7"/>
    <w:rsid w:val="00061290"/>
    <w:rsid w:val="00082B18"/>
    <w:rsid w:val="000A159A"/>
    <w:rsid w:val="000B59FF"/>
    <w:rsid w:val="000E60CA"/>
    <w:rsid w:val="00100AAA"/>
    <w:rsid w:val="00186F05"/>
    <w:rsid w:val="001A5C36"/>
    <w:rsid w:val="001D5671"/>
    <w:rsid w:val="00211FD4"/>
    <w:rsid w:val="002447EA"/>
    <w:rsid w:val="00290760"/>
    <w:rsid w:val="002B525E"/>
    <w:rsid w:val="002E4DE6"/>
    <w:rsid w:val="00331E7F"/>
    <w:rsid w:val="003458EA"/>
    <w:rsid w:val="0038501C"/>
    <w:rsid w:val="00390326"/>
    <w:rsid w:val="003B753E"/>
    <w:rsid w:val="003F6C90"/>
    <w:rsid w:val="00400C7D"/>
    <w:rsid w:val="00420A7D"/>
    <w:rsid w:val="00476462"/>
    <w:rsid w:val="004A53F9"/>
    <w:rsid w:val="004E5153"/>
    <w:rsid w:val="005214CF"/>
    <w:rsid w:val="005525E3"/>
    <w:rsid w:val="00590B6C"/>
    <w:rsid w:val="005C742E"/>
    <w:rsid w:val="00630924"/>
    <w:rsid w:val="006737B6"/>
    <w:rsid w:val="006A08B5"/>
    <w:rsid w:val="006F3796"/>
    <w:rsid w:val="00700B15"/>
    <w:rsid w:val="00741795"/>
    <w:rsid w:val="00746DA4"/>
    <w:rsid w:val="007B6842"/>
    <w:rsid w:val="007C5B87"/>
    <w:rsid w:val="00806709"/>
    <w:rsid w:val="00852826"/>
    <w:rsid w:val="008A001F"/>
    <w:rsid w:val="00945C0B"/>
    <w:rsid w:val="00955FA7"/>
    <w:rsid w:val="0096413D"/>
    <w:rsid w:val="00A07A67"/>
    <w:rsid w:val="00A24175"/>
    <w:rsid w:val="00A32EE2"/>
    <w:rsid w:val="00A57DCE"/>
    <w:rsid w:val="00A7130F"/>
    <w:rsid w:val="00A73772"/>
    <w:rsid w:val="00AA0288"/>
    <w:rsid w:val="00AE3AEC"/>
    <w:rsid w:val="00AE6AFF"/>
    <w:rsid w:val="00B14144"/>
    <w:rsid w:val="00B150F0"/>
    <w:rsid w:val="00B70532"/>
    <w:rsid w:val="00B8786F"/>
    <w:rsid w:val="00BE7D61"/>
    <w:rsid w:val="00C25539"/>
    <w:rsid w:val="00C40A0A"/>
    <w:rsid w:val="00C47D64"/>
    <w:rsid w:val="00C555C0"/>
    <w:rsid w:val="00CB23CE"/>
    <w:rsid w:val="00CC4CF2"/>
    <w:rsid w:val="00CD6862"/>
    <w:rsid w:val="00CE2976"/>
    <w:rsid w:val="00D14233"/>
    <w:rsid w:val="00D3249B"/>
    <w:rsid w:val="00D95477"/>
    <w:rsid w:val="00DD3FEF"/>
    <w:rsid w:val="00DF4D11"/>
    <w:rsid w:val="00E107CD"/>
    <w:rsid w:val="00E56684"/>
    <w:rsid w:val="00E612CC"/>
    <w:rsid w:val="00E65969"/>
    <w:rsid w:val="00E736B9"/>
    <w:rsid w:val="00F25B32"/>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styleId="a4">
    <w:name w:val="List Paragraph"/>
    <w:basedOn w:val="a"/>
    <w:uiPriority w:val="34"/>
    <w:qFormat/>
    <w:rsid w:val="00CC4CF2"/>
    <w:pPr>
      <w:ind w:left="720"/>
      <w:contextualSpacing/>
    </w:pPr>
  </w:style>
  <w:style w:type="paragraph" w:styleId="a5">
    <w:name w:val="Balloon Text"/>
    <w:basedOn w:val="a"/>
    <w:link w:val="Char0"/>
    <w:rsid w:val="00852826"/>
    <w:rPr>
      <w:rFonts w:ascii="Tahoma" w:hAnsi="Tahoma" w:cs="Tahoma"/>
      <w:sz w:val="16"/>
      <w:szCs w:val="16"/>
    </w:rPr>
  </w:style>
  <w:style w:type="character" w:customStyle="1" w:styleId="Char0">
    <w:name w:val="Κείμενο πλαισίου Char"/>
    <w:basedOn w:val="a0"/>
    <w:link w:val="a5"/>
    <w:rsid w:val="0085282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 w:id="96281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1364</Words>
  <Characters>7368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5</cp:revision>
  <cp:lastPrinted>2018-05-30T07:28:00Z</cp:lastPrinted>
  <dcterms:created xsi:type="dcterms:W3CDTF">2017-11-07T10:26:00Z</dcterms:created>
  <dcterms:modified xsi:type="dcterms:W3CDTF">2018-05-30T07:28:00Z</dcterms:modified>
</cp:coreProperties>
</file>