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F72524" w:rsidRDefault="00F72524">
            <w:pPr>
              <w:rPr>
                <w:rFonts w:ascii="Calibri" w:hAnsi="Calibri" w:cs="Arial"/>
                <w:color w:val="002060"/>
                <w:sz w:val="20"/>
                <w:szCs w:val="20"/>
                <w:lang w:val="el-GR"/>
              </w:rPr>
            </w:pPr>
            <w:r>
              <w:rPr>
                <w:rFonts w:ascii="Calibri" w:hAnsi="Calibri" w:cs="Arial"/>
                <w:color w:val="002060"/>
                <w:sz w:val="20"/>
                <w:szCs w:val="20"/>
                <w:lang w:val="el-GR"/>
              </w:rPr>
              <w:t>ΕΠΙΣΤΗΜΩΝ ΥΓΕΙΑΣ</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F72524" w:rsidRDefault="00F72524">
            <w:pPr>
              <w:rPr>
                <w:rFonts w:ascii="Calibri" w:hAnsi="Calibri" w:cs="Arial"/>
                <w:color w:val="002060"/>
                <w:sz w:val="20"/>
                <w:szCs w:val="20"/>
                <w:lang w:val="el-GR"/>
              </w:rPr>
            </w:pPr>
            <w:r>
              <w:rPr>
                <w:rFonts w:ascii="Calibri" w:hAnsi="Calibri" w:cs="Arial"/>
                <w:color w:val="002060"/>
                <w:sz w:val="20"/>
                <w:szCs w:val="20"/>
                <w:lang w:val="el-GR"/>
              </w:rPr>
              <w:t>ΒΙΟΛΟΓΙΚΩΝ ΕΦΑΡΜΟΦΩΝ ΚΑΙ ΤΕΧΝΟΛΟΓΙΩΝ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F72524">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55FA7" w:rsidRPr="002D6CDC" w:rsidRDefault="001012F1">
            <w:pPr>
              <w:rPr>
                <w:rFonts w:ascii="Calibri" w:hAnsi="Calibri" w:cs="Arial"/>
                <w:b/>
                <w:sz w:val="20"/>
                <w:szCs w:val="20"/>
              </w:rPr>
            </w:pPr>
            <w:r>
              <w:rPr>
                <w:rFonts w:ascii="Calibri" w:hAnsi="Calibri" w:cs="Arial"/>
                <w:b/>
                <w:sz w:val="20"/>
                <w:szCs w:val="20"/>
                <w:lang w:val="el-GR"/>
              </w:rPr>
              <w:t>ΒΕ</w:t>
            </w:r>
            <w:r>
              <w:rPr>
                <w:rFonts w:ascii="Calibri" w:hAnsi="Calibri" w:cs="Arial"/>
                <w:b/>
                <w:sz w:val="20"/>
                <w:szCs w:val="20"/>
              </w:rPr>
              <w:t>E801</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55FA7" w:rsidRPr="002B4DE4" w:rsidRDefault="002B4DE4">
            <w:pPr>
              <w:rPr>
                <w:rFonts w:ascii="Calibri" w:hAnsi="Calibri" w:cs="Arial"/>
                <w:b/>
                <w:sz w:val="20"/>
                <w:szCs w:val="20"/>
              </w:rPr>
            </w:pPr>
            <w:r>
              <w:rPr>
                <w:rFonts w:ascii="Calibri" w:hAnsi="Calibri" w:cs="Arial"/>
                <w:b/>
                <w:sz w:val="20"/>
                <w:szCs w:val="20"/>
              </w:rPr>
              <w:t>7</w:t>
            </w:r>
          </w:p>
        </w:tc>
      </w:tr>
      <w:tr w:rsidR="00955FA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55FA7" w:rsidRPr="00F72524" w:rsidRDefault="001012F1">
            <w:pPr>
              <w:rPr>
                <w:rFonts w:ascii="Calibri" w:hAnsi="Calibri" w:cs="Arial"/>
                <w:sz w:val="20"/>
                <w:szCs w:val="20"/>
                <w:lang w:val="el-GR"/>
              </w:rPr>
            </w:pPr>
            <w:r>
              <w:rPr>
                <w:rFonts w:ascii="Calibri" w:hAnsi="Calibri" w:cs="Arial"/>
                <w:sz w:val="20"/>
                <w:szCs w:val="20"/>
                <w:lang w:val="el-GR"/>
              </w:rPr>
              <w:t>ΠΕΡΙΒΑΛΛΟΝΤΙΚΗ</w:t>
            </w:r>
            <w:r w:rsidR="00F72524">
              <w:rPr>
                <w:rFonts w:ascii="Calibri" w:hAnsi="Calibri" w:cs="Arial"/>
                <w:sz w:val="20"/>
                <w:szCs w:val="20"/>
                <w:lang w:val="el-GR"/>
              </w:rPr>
              <w:t xml:space="preserve"> ΧΗΜΕΙΑ</w:t>
            </w:r>
          </w:p>
        </w:tc>
      </w:tr>
      <w:tr w:rsidR="00955FA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F72524">
            <w:pPr>
              <w:jc w:val="right"/>
              <w:rPr>
                <w:rFonts w:ascii="Calibri" w:hAnsi="Calibri" w:cs="Arial"/>
                <w:color w:val="002060"/>
                <w:sz w:val="20"/>
                <w:szCs w:val="20"/>
                <w:lang w:val="el-GR"/>
              </w:rPr>
            </w:pPr>
            <w:r>
              <w:rPr>
                <w:rFonts w:ascii="Calibri" w:hAnsi="Calibri" w:cs="Arial"/>
                <w:color w:val="002060"/>
                <w:sz w:val="20"/>
                <w:szCs w:val="20"/>
                <w:lang w:val="el-GR"/>
              </w:rPr>
              <w:t>ΔΙΑΛΕΞΕΙΣ ΚΑΙ ΑΣΚΗΣΕΙΣ ΠΡΑΞΗΣ</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1012F1">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Borders>
              <w:top w:val="single" w:sz="4" w:space="0" w:color="auto"/>
              <w:left w:val="single" w:sz="4" w:space="0" w:color="auto"/>
              <w:bottom w:val="single" w:sz="4" w:space="0" w:color="auto"/>
              <w:right w:val="single" w:sz="4" w:space="0" w:color="auto"/>
            </w:tcBorders>
          </w:tcPr>
          <w:p w:rsidR="00955FA7" w:rsidRDefault="001012F1">
            <w:pPr>
              <w:jc w:val="center"/>
              <w:rPr>
                <w:rFonts w:ascii="Calibri" w:hAnsi="Calibri" w:cs="Arial"/>
                <w:color w:val="002060"/>
                <w:sz w:val="20"/>
                <w:szCs w:val="20"/>
                <w:lang w:val="el-GR"/>
              </w:rPr>
            </w:pPr>
            <w:r>
              <w:rPr>
                <w:rFonts w:ascii="Calibri" w:hAnsi="Calibri" w:cs="Arial"/>
                <w:color w:val="002060"/>
                <w:sz w:val="20"/>
                <w:szCs w:val="20"/>
                <w:lang w:val="el-GR"/>
              </w:rPr>
              <w:t>3</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2B4DE4"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55FA7" w:rsidRDefault="00955FA7">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2B4DE4"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0B0427" w:rsidRPr="001E3C60" w:rsidRDefault="000B0427" w:rsidP="000B0427">
            <w:pPr>
              <w:rPr>
                <w:rFonts w:asciiTheme="minorHAnsi" w:hAnsiTheme="minorHAnsi" w:cstheme="minorHAnsi"/>
                <w:caps/>
                <w:sz w:val="22"/>
                <w:szCs w:val="22"/>
                <w:lang w:val="el-GR"/>
              </w:rPr>
            </w:pPr>
            <w:r w:rsidRPr="001E3C60">
              <w:rPr>
                <w:rFonts w:asciiTheme="minorHAnsi" w:hAnsiTheme="minorHAnsi" w:cstheme="minorHAnsi"/>
                <w:caps/>
                <w:sz w:val="22"/>
                <w:szCs w:val="22"/>
                <w:lang w:val="el-GR"/>
              </w:rPr>
              <w:t xml:space="preserve">Ειδίκευσης γενικών γνώσεων </w:t>
            </w:r>
          </w:p>
          <w:p w:rsidR="00955FA7" w:rsidRPr="007E6EAD" w:rsidRDefault="000B0427" w:rsidP="000B0427">
            <w:pPr>
              <w:rPr>
                <w:rFonts w:ascii="Calibri" w:hAnsi="Calibri" w:cs="Arial"/>
                <w:color w:val="002060"/>
                <w:sz w:val="22"/>
                <w:szCs w:val="22"/>
                <w:lang w:val="el-GR"/>
              </w:rPr>
            </w:pPr>
            <w:r w:rsidRPr="001E3C60">
              <w:rPr>
                <w:rFonts w:asciiTheme="minorHAnsi" w:hAnsiTheme="minorHAnsi" w:cstheme="minorHAnsi"/>
                <w:caps/>
                <w:sz w:val="22"/>
                <w:szCs w:val="22"/>
                <w:lang w:val="el-GR"/>
              </w:rPr>
              <w:t>Ανάπτυξης δεξιοτήτων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955FA7" w:rsidRDefault="00955FA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55FA7" w:rsidRPr="007E6EAD" w:rsidRDefault="00955FA7">
            <w:pPr>
              <w:rPr>
                <w:rFonts w:ascii="Calibri" w:hAnsi="Calibri" w:cs="Arial"/>
                <w:color w:val="002060"/>
                <w:sz w:val="22"/>
                <w:szCs w:val="22"/>
                <w:lang w:val="el-GR"/>
              </w:rPr>
            </w:pPr>
          </w:p>
        </w:tc>
      </w:tr>
      <w:tr w:rsidR="00955FA7" w:rsidRPr="002B4DE4"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7E6EAD" w:rsidRDefault="00F72524">
            <w:pPr>
              <w:rPr>
                <w:rFonts w:ascii="Calibri" w:hAnsi="Calibri" w:cs="Arial"/>
                <w:color w:val="002060"/>
                <w:sz w:val="22"/>
                <w:szCs w:val="22"/>
                <w:lang w:val="el-GR"/>
              </w:rPr>
            </w:pPr>
            <w:r w:rsidRPr="007E6EAD">
              <w:rPr>
                <w:rFonts w:ascii="Calibri" w:hAnsi="Calibri" w:cs="Arial"/>
                <w:color w:val="002060"/>
                <w:sz w:val="22"/>
                <w:szCs w:val="22"/>
                <w:lang w:val="el-GR"/>
              </w:rPr>
              <w:t>ΕΛΛΗΝΙΚΗ</w:t>
            </w:r>
            <w:r w:rsidR="001012F1" w:rsidRPr="007E6EAD">
              <w:rPr>
                <w:rFonts w:ascii="Calibri" w:hAnsi="Calibri" w:cs="Arial"/>
                <w:color w:val="002060"/>
                <w:sz w:val="22"/>
                <w:szCs w:val="22"/>
                <w:lang w:val="el-GR"/>
              </w:rPr>
              <w:t xml:space="preserve"> ΚΑΙ ΑΓΓΛΙΚΗ (ΕΦΟΣΟΝ ΧΡΕΙΑΣΘΕΙ)</w:t>
            </w:r>
          </w:p>
        </w:tc>
      </w:tr>
      <w:tr w:rsidR="00955FA7" w:rsidRPr="00F72524"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7E6EAD" w:rsidRDefault="009B43AA">
            <w:pPr>
              <w:rPr>
                <w:rFonts w:ascii="Calibri" w:hAnsi="Calibri" w:cs="Arial"/>
                <w:color w:val="002060"/>
                <w:sz w:val="22"/>
                <w:szCs w:val="22"/>
                <w:lang w:val="el-GR"/>
              </w:rPr>
            </w:pPr>
            <w:r w:rsidRPr="007E6EAD">
              <w:rPr>
                <w:rFonts w:ascii="Calibri" w:hAnsi="Calibri" w:cs="Arial"/>
                <w:color w:val="002060"/>
                <w:sz w:val="22"/>
                <w:szCs w:val="22"/>
                <w:lang w:val="el-GR"/>
              </w:rPr>
              <w:t>ΝΑΙ</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7E6EAD" w:rsidRDefault="00955FA7">
            <w:pPr>
              <w:spacing w:after="200" w:line="276" w:lineRule="auto"/>
              <w:rPr>
                <w:rFonts w:ascii="Calibri" w:hAnsi="Calibri" w:cs="Arial"/>
                <w:color w:val="002060"/>
                <w:sz w:val="22"/>
                <w:szCs w:val="22"/>
                <w:lang w:val="en-GB"/>
              </w:rPr>
            </w:pPr>
          </w:p>
        </w:tc>
      </w:tr>
    </w:tbl>
    <w:p w:rsidR="00955FA7" w:rsidRDefault="00955FA7" w:rsidP="00955FA7">
      <w:pPr>
        <w:rPr>
          <w:lang w:val="el-GR"/>
        </w:rPr>
      </w:pPr>
      <w:r>
        <w:rPr>
          <w:lang w:val="el-GR"/>
        </w:rPr>
        <w:br w:type="page"/>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2B4DE4"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2B4DE4" w:rsidTr="00955FA7">
        <w:tc>
          <w:tcPr>
            <w:tcW w:w="8472" w:type="dxa"/>
            <w:gridSpan w:val="2"/>
            <w:tcBorders>
              <w:top w:val="single" w:sz="4" w:space="0" w:color="auto"/>
              <w:left w:val="single" w:sz="4" w:space="0" w:color="auto"/>
              <w:bottom w:val="single" w:sz="4" w:space="0" w:color="auto"/>
              <w:right w:val="single" w:sz="4" w:space="0" w:color="auto"/>
            </w:tcBorders>
          </w:tcPr>
          <w:p w:rsidR="00955FA7" w:rsidRPr="007E6EAD" w:rsidRDefault="009B43AA" w:rsidP="009B43AA">
            <w:pPr>
              <w:shd w:val="clear" w:color="auto" w:fill="FFFFFF"/>
              <w:outlineLvl w:val="2"/>
              <w:rPr>
                <w:bCs/>
                <w:sz w:val="22"/>
                <w:szCs w:val="22"/>
                <w:lang w:val="el-GR" w:eastAsia="el-GR"/>
              </w:rPr>
            </w:pPr>
            <w:r w:rsidRPr="007E6EAD">
              <w:rPr>
                <w:rFonts w:asciiTheme="minorHAnsi" w:hAnsiTheme="minorHAnsi"/>
                <w:bCs/>
                <w:sz w:val="22"/>
                <w:szCs w:val="22"/>
                <w:lang w:val="el-GR" w:eastAsia="el-GR"/>
              </w:rPr>
              <w:t>Επειδή το αντικείμενο της Περιβαλλοντικής Χημείας είναι τεράστιο και δε μπορεί να καλυφθεί στα πλαίσια ενός εξαμηνιαίου μαθήματος, το μάθημα έχει ως στόχο την ενημέρωση των φοιτητών σε σύγχρονα περιβαλλοντικά θέματα που αφορούν όλα τα περιβαλλοντικά μέσα (έδαφος, νερό, αέρας) που σχετίζονται με Ευρωπαϊκές Οδηγίες και την ανθρώπινη υγεία.</w:t>
            </w:r>
          </w:p>
        </w:tc>
      </w:tr>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b/>
                <w:sz w:val="20"/>
                <w:szCs w:val="20"/>
                <w:lang w:val="el-GR"/>
              </w:rPr>
            </w:pPr>
            <w:r>
              <w:rPr>
                <w:rFonts w:ascii="Calibri" w:hAnsi="Calibri" w:cs="Arial"/>
                <w:b/>
                <w:sz w:val="20"/>
                <w:szCs w:val="20"/>
                <w:lang w:val="el-GR"/>
              </w:rPr>
              <w:t>Γενικές Ικανότητες</w:t>
            </w:r>
          </w:p>
        </w:tc>
      </w:tr>
      <w:tr w:rsidR="00955FA7" w:rsidRPr="002B4DE4" w:rsidTr="00955FA7">
        <w:tc>
          <w:tcPr>
            <w:tcW w:w="8472" w:type="dxa"/>
            <w:gridSpan w:val="2"/>
            <w:tcBorders>
              <w:top w:val="nil"/>
              <w:left w:val="single" w:sz="4" w:space="0" w:color="auto"/>
              <w:bottom w:val="nil"/>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Tr="00955FA7">
        <w:tc>
          <w:tcPr>
            <w:tcW w:w="3964" w:type="dxa"/>
            <w:tcBorders>
              <w:top w:val="nil"/>
              <w:left w:val="single" w:sz="4" w:space="0" w:color="auto"/>
              <w:bottom w:val="single" w:sz="4" w:space="0" w:color="auto"/>
              <w:right w:val="nil"/>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w:t>
            </w:r>
            <w:proofErr w:type="spellStart"/>
            <w:r>
              <w:rPr>
                <w:rFonts w:ascii="Calibri" w:hAnsi="Calibri" w:cs="Arial"/>
                <w:i/>
                <w:sz w:val="16"/>
                <w:szCs w:val="16"/>
                <w:lang w:val="el-GR"/>
              </w:rPr>
              <w:t>πολυπολιτισμικότητα</w:t>
            </w:r>
            <w:proofErr w:type="spellEnd"/>
            <w:r>
              <w:rPr>
                <w:rFonts w:ascii="Calibri" w:hAnsi="Calibri" w:cs="Arial"/>
                <w:i/>
                <w:sz w:val="16"/>
                <w:szCs w:val="16"/>
                <w:lang w:val="el-GR"/>
              </w:rPr>
              <w:t xml:space="preserve">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955FA7" w:rsidRDefault="00955FA7">
            <w:pPr>
              <w:rPr>
                <w:rFonts w:ascii="Calibri" w:hAnsi="Calibri" w:cs="Arial"/>
                <w:i/>
                <w:sz w:val="16"/>
                <w:szCs w:val="16"/>
                <w:lang w:val="el-GR"/>
              </w:rPr>
            </w:pPr>
            <w:r>
              <w:rPr>
                <w:rFonts w:ascii="Calibri" w:hAnsi="Calibri" w:cs="Arial"/>
                <w:i/>
                <w:sz w:val="16"/>
                <w:szCs w:val="16"/>
                <w:lang w:val="el-GR"/>
              </w:rPr>
              <w:t>……</w:t>
            </w:r>
          </w:p>
          <w:p w:rsidR="00955FA7" w:rsidRDefault="00955FA7">
            <w:pPr>
              <w:rPr>
                <w:rFonts w:ascii="Calibri" w:hAnsi="Calibri" w:cs="Arial"/>
                <w:i/>
                <w:sz w:val="16"/>
                <w:szCs w:val="16"/>
                <w:lang w:val="el-GR"/>
              </w:rPr>
            </w:pPr>
            <w:r>
              <w:rPr>
                <w:rFonts w:ascii="Calibri" w:hAnsi="Calibri" w:cs="Arial"/>
                <w:i/>
                <w:sz w:val="16"/>
                <w:szCs w:val="16"/>
                <w:lang w:val="el-GR"/>
              </w:rPr>
              <w:t>Άλλες…</w:t>
            </w:r>
          </w:p>
          <w:p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2B4DE4" w:rsidTr="00955FA7">
        <w:tc>
          <w:tcPr>
            <w:tcW w:w="8472" w:type="dxa"/>
            <w:gridSpan w:val="2"/>
            <w:tcBorders>
              <w:top w:val="single" w:sz="4" w:space="0" w:color="auto"/>
              <w:left w:val="single" w:sz="4" w:space="0" w:color="auto"/>
              <w:bottom w:val="single" w:sz="4" w:space="0" w:color="auto"/>
              <w:right w:val="single" w:sz="4" w:space="0" w:color="auto"/>
            </w:tcBorders>
          </w:tcPr>
          <w:p w:rsidR="009B43AA" w:rsidRPr="007E6EAD" w:rsidRDefault="009B43AA" w:rsidP="009B43AA">
            <w:pPr>
              <w:jc w:val="both"/>
              <w:rPr>
                <w:rFonts w:asciiTheme="minorHAnsi" w:hAnsiTheme="minorHAnsi"/>
                <w:sz w:val="22"/>
                <w:szCs w:val="22"/>
                <w:lang w:val="el-GR"/>
              </w:rPr>
            </w:pPr>
            <w:r w:rsidRPr="007E6EAD">
              <w:rPr>
                <w:rFonts w:asciiTheme="minorHAnsi" w:hAnsiTheme="minorHAnsi"/>
                <w:sz w:val="22"/>
                <w:szCs w:val="22"/>
                <w:lang w:val="el-GR"/>
              </w:rPr>
              <w:t xml:space="preserve">Οι βασικές γνώσεις στην περιβαλλοντική χημεία περιλαμβάνουν τη ρύπανση (ανθρωπογενούς ή φυσικής προέλευσης) που υφίσταται στα τρία περιβαλλοντικά μέσα, τις πηγές από τις οποίες προέρχεται η ρύπανση αυτή, τις Ευρωπαϊκές και Εθνικές νομοθεσίες που τις διέπουν, τον τρόπο με το οποίο προσδιορίζονται οι ρύποι ποιοτικά και ποσοτικά, καθώς επίσης και τις επιπτώσεις που έχουν στην ανθρώπινη υγεία, ιδιαίτερα ο αέρας εσωτερικών και εξωτερικών χώρων και το νερό που προορίζεται για ανθρώπινη κατανάλωση. Τα ερωτήματα αυτά θα συζητηθούν και θα απαντηθούν κατά τη διάρκεια του μαθήματος. </w:t>
            </w:r>
          </w:p>
          <w:p w:rsidR="00955FA7" w:rsidRPr="007E6EAD" w:rsidRDefault="00955FA7" w:rsidP="002D6CDC">
            <w:pPr>
              <w:jc w:val="both"/>
              <w:rPr>
                <w:rFonts w:asciiTheme="minorHAnsi" w:hAnsiTheme="minorHAnsi" w:cs="Arial"/>
                <w:i/>
                <w:sz w:val="22"/>
                <w:szCs w:val="22"/>
                <w:lang w:val="el-GR"/>
              </w:rPr>
            </w:pP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2B4DE4" w:rsidTr="00955FA7">
        <w:tc>
          <w:tcPr>
            <w:tcW w:w="8472" w:type="dxa"/>
            <w:tcBorders>
              <w:top w:val="single" w:sz="4" w:space="0" w:color="auto"/>
              <w:left w:val="single" w:sz="4" w:space="0" w:color="auto"/>
              <w:bottom w:val="single" w:sz="4" w:space="0" w:color="auto"/>
              <w:right w:val="single" w:sz="4" w:space="0" w:color="auto"/>
            </w:tcBorders>
          </w:tcPr>
          <w:p w:rsidR="009B43AA" w:rsidRPr="007E6EAD" w:rsidRDefault="009B43AA" w:rsidP="009B43AA">
            <w:pPr>
              <w:numPr>
                <w:ilvl w:val="0"/>
                <w:numId w:val="7"/>
              </w:numPr>
              <w:spacing w:before="100" w:beforeAutospacing="1" w:after="100" w:afterAutospacing="1"/>
              <w:rPr>
                <w:rFonts w:asciiTheme="minorHAnsi" w:hAnsiTheme="minorHAnsi" w:cstheme="minorHAnsi"/>
                <w:sz w:val="22"/>
                <w:szCs w:val="22"/>
                <w:lang w:val="el-GR"/>
              </w:rPr>
            </w:pPr>
            <w:r w:rsidRPr="007E6EAD">
              <w:rPr>
                <w:rFonts w:asciiTheme="minorHAnsi" w:hAnsiTheme="minorHAnsi" w:cstheme="minorHAnsi"/>
                <w:bCs/>
                <w:sz w:val="22"/>
                <w:szCs w:val="22"/>
                <w:lang w:val="el-GR"/>
              </w:rPr>
              <w:t>Νερό</w:t>
            </w:r>
            <w:r w:rsidRPr="007E6EAD">
              <w:rPr>
                <w:rFonts w:asciiTheme="minorHAnsi" w:hAnsiTheme="minorHAnsi" w:cstheme="minorHAnsi"/>
                <w:sz w:val="22"/>
                <w:szCs w:val="22"/>
                <w:lang w:val="el-GR"/>
              </w:rPr>
              <w:t xml:space="preserve"> (Υπόγειο νερό, επιφανειακό νερό και νερό ανθρώπινης κατανάλωσης και σχετικές </w:t>
            </w:r>
            <w:r w:rsidRPr="007E6EAD">
              <w:rPr>
                <w:rFonts w:asciiTheme="minorHAnsi" w:hAnsiTheme="minorHAnsi" w:cstheme="minorHAnsi"/>
                <w:bCs/>
                <w:sz w:val="22"/>
                <w:szCs w:val="22"/>
                <w:lang w:val="el-GR"/>
              </w:rPr>
              <w:t>νομοθεσίες (Κοινοτικές Οδηγίες).</w:t>
            </w:r>
          </w:p>
          <w:p w:rsidR="009B43AA" w:rsidRPr="007E6EAD" w:rsidRDefault="009B43AA" w:rsidP="009B43AA">
            <w:pPr>
              <w:numPr>
                <w:ilvl w:val="0"/>
                <w:numId w:val="7"/>
              </w:numPr>
              <w:spacing w:before="100" w:beforeAutospacing="1" w:after="100" w:afterAutospacing="1"/>
              <w:rPr>
                <w:rFonts w:asciiTheme="minorHAnsi" w:hAnsiTheme="minorHAnsi" w:cstheme="minorHAnsi"/>
                <w:sz w:val="22"/>
                <w:szCs w:val="22"/>
                <w:lang w:val="el-GR"/>
              </w:rPr>
            </w:pPr>
            <w:r w:rsidRPr="007E6EAD">
              <w:rPr>
                <w:rFonts w:asciiTheme="minorHAnsi" w:hAnsiTheme="minorHAnsi" w:cstheme="minorHAnsi"/>
                <w:bCs/>
                <w:sz w:val="22"/>
                <w:szCs w:val="22"/>
                <w:lang w:val="el-GR"/>
              </w:rPr>
              <w:t>Έδαφος</w:t>
            </w:r>
            <w:r w:rsidRPr="007E6EAD">
              <w:rPr>
                <w:rFonts w:asciiTheme="minorHAnsi" w:hAnsiTheme="minorHAnsi" w:cstheme="minorHAnsi"/>
                <w:sz w:val="22"/>
                <w:szCs w:val="22"/>
                <w:lang w:val="el-GR"/>
              </w:rPr>
              <w:t xml:space="preserve">: </w:t>
            </w:r>
            <w:r w:rsidRPr="007E6EAD">
              <w:rPr>
                <w:rFonts w:asciiTheme="minorHAnsi" w:hAnsiTheme="minorHAnsi" w:cstheme="minorHAnsi"/>
                <w:bCs/>
                <w:sz w:val="22"/>
                <w:szCs w:val="22"/>
                <w:lang w:val="el-GR"/>
              </w:rPr>
              <w:t>Χαρακτηριστικά εδάφους – Εδαφική ρύπανση</w:t>
            </w:r>
            <w:r w:rsidRPr="007E6EAD">
              <w:rPr>
                <w:rFonts w:asciiTheme="minorHAnsi" w:hAnsiTheme="minorHAnsi" w:cstheme="minorHAnsi"/>
                <w:sz w:val="22"/>
                <w:szCs w:val="22"/>
                <w:lang w:val="el-GR"/>
              </w:rPr>
              <w:t xml:space="preserve"> – </w:t>
            </w:r>
            <w:r w:rsidRPr="007E6EAD">
              <w:rPr>
                <w:rFonts w:asciiTheme="minorHAnsi" w:hAnsiTheme="minorHAnsi" w:cstheme="minorHAnsi"/>
                <w:bCs/>
                <w:sz w:val="22"/>
                <w:szCs w:val="22"/>
                <w:lang w:val="el-GR"/>
              </w:rPr>
              <w:t>Νομοθεσία σε εδάφη</w:t>
            </w:r>
          </w:p>
          <w:p w:rsidR="009B43AA" w:rsidRPr="007E6EAD" w:rsidRDefault="009B43AA" w:rsidP="009B43AA">
            <w:pPr>
              <w:numPr>
                <w:ilvl w:val="0"/>
                <w:numId w:val="7"/>
              </w:numPr>
              <w:spacing w:before="100" w:beforeAutospacing="1" w:after="100" w:afterAutospacing="1"/>
              <w:rPr>
                <w:rFonts w:asciiTheme="minorHAnsi" w:hAnsiTheme="minorHAnsi" w:cstheme="minorHAnsi"/>
                <w:sz w:val="22"/>
                <w:szCs w:val="22"/>
                <w:lang w:val="el-GR"/>
              </w:rPr>
            </w:pPr>
            <w:r w:rsidRPr="007E6EAD">
              <w:rPr>
                <w:rFonts w:asciiTheme="minorHAnsi" w:hAnsiTheme="minorHAnsi" w:cstheme="minorHAnsi"/>
                <w:bCs/>
                <w:sz w:val="22"/>
                <w:szCs w:val="22"/>
                <w:lang w:val="el-GR"/>
              </w:rPr>
              <w:t>Αέρας</w:t>
            </w:r>
            <w:r w:rsidRPr="007E6EAD">
              <w:rPr>
                <w:rFonts w:asciiTheme="minorHAnsi" w:hAnsiTheme="minorHAnsi" w:cstheme="minorHAnsi"/>
                <w:sz w:val="22"/>
                <w:szCs w:val="22"/>
                <w:lang w:val="el-GR"/>
              </w:rPr>
              <w:t xml:space="preserve">: </w:t>
            </w:r>
            <w:r w:rsidRPr="007E6EAD">
              <w:rPr>
                <w:rFonts w:asciiTheme="minorHAnsi" w:hAnsiTheme="minorHAnsi" w:cstheme="minorHAnsi"/>
                <w:bCs/>
                <w:sz w:val="22"/>
                <w:szCs w:val="22"/>
                <w:lang w:val="el-GR"/>
              </w:rPr>
              <w:t>Στρώματα και σύσταση αέρα</w:t>
            </w:r>
            <w:r w:rsidRPr="007E6EAD">
              <w:rPr>
                <w:rFonts w:asciiTheme="minorHAnsi" w:hAnsiTheme="minorHAnsi" w:cstheme="minorHAnsi"/>
                <w:sz w:val="22"/>
                <w:szCs w:val="22"/>
                <w:lang w:val="el-GR"/>
              </w:rPr>
              <w:t xml:space="preserve">, </w:t>
            </w:r>
            <w:r w:rsidRPr="007E6EAD">
              <w:rPr>
                <w:rFonts w:asciiTheme="minorHAnsi" w:hAnsiTheme="minorHAnsi" w:cstheme="minorHAnsi"/>
                <w:bCs/>
                <w:sz w:val="22"/>
                <w:szCs w:val="22"/>
                <w:lang w:val="el-GR"/>
              </w:rPr>
              <w:t>Ανθρωπογενείς και βιογενείς εκπομπές</w:t>
            </w:r>
            <w:r w:rsidRPr="007E6EAD">
              <w:rPr>
                <w:rFonts w:asciiTheme="minorHAnsi" w:hAnsiTheme="minorHAnsi" w:cstheme="minorHAnsi"/>
                <w:sz w:val="22"/>
                <w:szCs w:val="22"/>
                <w:lang w:val="el-GR"/>
              </w:rPr>
              <w:t xml:space="preserve">, </w:t>
            </w:r>
            <w:r w:rsidRPr="007E6EAD">
              <w:rPr>
                <w:rFonts w:asciiTheme="minorHAnsi" w:hAnsiTheme="minorHAnsi" w:cstheme="minorHAnsi"/>
                <w:bCs/>
                <w:sz w:val="22"/>
                <w:szCs w:val="22"/>
                <w:lang w:val="el-GR"/>
              </w:rPr>
              <w:t>Όζον (σχηματισμός και καταστροφή)</w:t>
            </w:r>
            <w:r w:rsidRPr="007E6EAD">
              <w:rPr>
                <w:rFonts w:asciiTheme="minorHAnsi" w:hAnsiTheme="minorHAnsi" w:cstheme="minorHAnsi"/>
                <w:sz w:val="22"/>
                <w:szCs w:val="22"/>
                <w:lang w:val="el-GR"/>
              </w:rPr>
              <w:t xml:space="preserve"> – </w:t>
            </w:r>
            <w:r w:rsidRPr="007E6EAD">
              <w:rPr>
                <w:rFonts w:asciiTheme="minorHAnsi" w:hAnsiTheme="minorHAnsi" w:cstheme="minorHAnsi"/>
                <w:bCs/>
                <w:sz w:val="22"/>
                <w:szCs w:val="22"/>
                <w:lang w:val="el-GR"/>
              </w:rPr>
              <w:t>Υδρογονάνθρακες στην ατμόσφαιρα με έμφαση της πτητικές οργανικές ενώσεις</w:t>
            </w:r>
            <w:r w:rsidRPr="007E6EAD">
              <w:rPr>
                <w:rFonts w:asciiTheme="minorHAnsi" w:hAnsiTheme="minorHAnsi" w:cstheme="minorHAnsi"/>
                <w:sz w:val="22"/>
                <w:szCs w:val="22"/>
                <w:lang w:val="el-GR"/>
              </w:rPr>
              <w:t xml:space="preserve"> – </w:t>
            </w:r>
            <w:r w:rsidRPr="007E6EAD">
              <w:rPr>
                <w:rFonts w:asciiTheme="minorHAnsi" w:hAnsiTheme="minorHAnsi" w:cstheme="minorHAnsi"/>
                <w:bCs/>
                <w:sz w:val="22"/>
                <w:szCs w:val="22"/>
                <w:lang w:val="el-GR"/>
              </w:rPr>
              <w:t>Αντιδράσεις που λαμβάνουν χώρα στην ατμόσφαιρα</w:t>
            </w:r>
            <w:r w:rsidRPr="007E6EAD">
              <w:rPr>
                <w:rFonts w:asciiTheme="minorHAnsi" w:hAnsiTheme="minorHAnsi" w:cstheme="minorHAnsi"/>
                <w:sz w:val="22"/>
                <w:szCs w:val="22"/>
                <w:lang w:val="el-GR"/>
              </w:rPr>
              <w:t xml:space="preserve"> – Κοινοτικές Οδηγίες για τη ρύπανση της ατμόσφαιρας – Ρύπανση εσωτερικών χώρων.</w:t>
            </w:r>
          </w:p>
          <w:p w:rsidR="009B43AA" w:rsidRPr="007E6EAD" w:rsidRDefault="009B43AA" w:rsidP="009B43AA">
            <w:pPr>
              <w:numPr>
                <w:ilvl w:val="0"/>
                <w:numId w:val="7"/>
              </w:numPr>
              <w:spacing w:before="100" w:beforeAutospacing="1" w:after="100" w:afterAutospacing="1"/>
              <w:rPr>
                <w:rFonts w:asciiTheme="minorHAnsi" w:hAnsiTheme="minorHAnsi" w:cstheme="minorHAnsi"/>
                <w:sz w:val="22"/>
                <w:szCs w:val="22"/>
                <w:lang w:val="el-GR"/>
              </w:rPr>
            </w:pPr>
            <w:r w:rsidRPr="007E6EAD">
              <w:rPr>
                <w:rFonts w:asciiTheme="minorHAnsi" w:hAnsiTheme="minorHAnsi" w:cstheme="minorHAnsi"/>
                <w:sz w:val="22"/>
                <w:szCs w:val="22"/>
                <w:lang w:val="el-GR"/>
              </w:rPr>
              <w:t>Φαινόμενο του θερμοκηπίου: Αέρια του θερμοκηπίου και συμβολή τους στο φαινόμενο – Κλιματική αλλαγή</w:t>
            </w:r>
          </w:p>
          <w:p w:rsidR="009B43AA" w:rsidRPr="007E6EAD" w:rsidRDefault="009B43AA" w:rsidP="009B43AA">
            <w:pPr>
              <w:numPr>
                <w:ilvl w:val="0"/>
                <w:numId w:val="7"/>
              </w:numPr>
              <w:spacing w:before="100" w:beforeAutospacing="1" w:after="100" w:afterAutospacing="1"/>
              <w:rPr>
                <w:rFonts w:asciiTheme="minorHAnsi" w:hAnsiTheme="minorHAnsi" w:cstheme="minorHAnsi"/>
                <w:sz w:val="22"/>
                <w:szCs w:val="22"/>
                <w:lang w:val="el-GR"/>
              </w:rPr>
            </w:pPr>
            <w:proofErr w:type="spellStart"/>
            <w:r w:rsidRPr="007E6EAD">
              <w:rPr>
                <w:rFonts w:asciiTheme="minorHAnsi" w:hAnsiTheme="minorHAnsi" w:cstheme="minorHAnsi"/>
                <w:sz w:val="22"/>
                <w:szCs w:val="22"/>
                <w:lang w:val="el-GR"/>
              </w:rPr>
              <w:t>Ξενοβιοτικές</w:t>
            </w:r>
            <w:proofErr w:type="spellEnd"/>
            <w:r w:rsidRPr="007E6EAD">
              <w:rPr>
                <w:rFonts w:asciiTheme="minorHAnsi" w:hAnsiTheme="minorHAnsi" w:cstheme="minorHAnsi"/>
                <w:sz w:val="22"/>
                <w:szCs w:val="22"/>
                <w:lang w:val="el-GR"/>
              </w:rPr>
              <w:t xml:space="preserve"> ενώσεις: Κάδμιο ως εκπρόσωπος των βαρέων μετάλλων – Φαινόλες με έμφαση στην πενταχλωροφαινόλη – Χλωριωμένες διοξίνες και </w:t>
            </w:r>
            <w:proofErr w:type="spellStart"/>
            <w:r w:rsidRPr="007E6EAD">
              <w:rPr>
                <w:rFonts w:asciiTheme="minorHAnsi" w:hAnsiTheme="minorHAnsi" w:cstheme="minorHAnsi"/>
                <w:sz w:val="22"/>
                <w:szCs w:val="22"/>
                <w:lang w:val="el-GR"/>
              </w:rPr>
              <w:t>φουράνια</w:t>
            </w:r>
            <w:proofErr w:type="spellEnd"/>
            <w:r w:rsidRPr="007E6EAD">
              <w:rPr>
                <w:rFonts w:asciiTheme="minorHAnsi" w:hAnsiTheme="minorHAnsi" w:cstheme="minorHAnsi"/>
                <w:sz w:val="22"/>
                <w:szCs w:val="22"/>
                <w:lang w:val="el-GR"/>
              </w:rPr>
              <w:t xml:space="preserve"> (</w:t>
            </w:r>
            <w:r w:rsidRPr="007E6EAD">
              <w:rPr>
                <w:rFonts w:asciiTheme="minorHAnsi" w:hAnsiTheme="minorHAnsi" w:cstheme="minorHAnsi"/>
                <w:sz w:val="22"/>
                <w:szCs w:val="22"/>
                <w:lang w:val="en-GB"/>
              </w:rPr>
              <w:t>PCDDs</w:t>
            </w:r>
            <w:r w:rsidRPr="007E6EAD">
              <w:rPr>
                <w:rFonts w:asciiTheme="minorHAnsi" w:hAnsiTheme="minorHAnsi" w:cstheme="minorHAnsi"/>
                <w:sz w:val="22"/>
                <w:szCs w:val="22"/>
                <w:lang w:val="el-GR"/>
              </w:rPr>
              <w:t xml:space="preserve"> και </w:t>
            </w:r>
            <w:r w:rsidRPr="007E6EAD">
              <w:rPr>
                <w:rFonts w:asciiTheme="minorHAnsi" w:hAnsiTheme="minorHAnsi" w:cstheme="minorHAnsi"/>
                <w:sz w:val="22"/>
                <w:szCs w:val="22"/>
                <w:lang w:val="en-GB"/>
              </w:rPr>
              <w:t>PCDFs</w:t>
            </w:r>
            <w:r w:rsidRPr="007E6EAD">
              <w:rPr>
                <w:rFonts w:asciiTheme="minorHAnsi" w:hAnsiTheme="minorHAnsi" w:cstheme="minorHAnsi"/>
                <w:sz w:val="22"/>
                <w:szCs w:val="22"/>
                <w:lang w:val="el-GR"/>
              </w:rPr>
              <w:t xml:space="preserve">) – </w:t>
            </w:r>
            <w:proofErr w:type="spellStart"/>
            <w:r w:rsidRPr="007E6EAD">
              <w:rPr>
                <w:rFonts w:asciiTheme="minorHAnsi" w:hAnsiTheme="minorHAnsi" w:cstheme="minorHAnsi"/>
                <w:sz w:val="22"/>
                <w:szCs w:val="22"/>
                <w:lang w:val="el-GR"/>
              </w:rPr>
              <w:t>Φθαλικοί</w:t>
            </w:r>
            <w:proofErr w:type="spellEnd"/>
            <w:r w:rsidRPr="007E6EAD">
              <w:rPr>
                <w:rFonts w:asciiTheme="minorHAnsi" w:hAnsiTheme="minorHAnsi" w:cstheme="minorHAnsi"/>
                <w:sz w:val="22"/>
                <w:szCs w:val="22"/>
                <w:lang w:val="el-GR"/>
              </w:rPr>
              <w:t xml:space="preserve"> εστέρες ως εκπρόσωποι βιομηχανικών ενώσεων – Χλωριωμένα </w:t>
            </w:r>
            <w:proofErr w:type="spellStart"/>
            <w:r w:rsidRPr="007E6EAD">
              <w:rPr>
                <w:rFonts w:asciiTheme="minorHAnsi" w:hAnsiTheme="minorHAnsi" w:cstheme="minorHAnsi"/>
                <w:sz w:val="22"/>
                <w:szCs w:val="22"/>
                <w:lang w:val="el-GR"/>
              </w:rPr>
              <w:t>διφαινύλια</w:t>
            </w:r>
            <w:proofErr w:type="spellEnd"/>
            <w:r w:rsidRPr="007E6EAD">
              <w:rPr>
                <w:rFonts w:asciiTheme="minorHAnsi" w:hAnsiTheme="minorHAnsi" w:cstheme="minorHAnsi"/>
                <w:sz w:val="22"/>
                <w:szCs w:val="22"/>
                <w:lang w:val="el-GR"/>
              </w:rPr>
              <w:t xml:space="preserve"> (</w:t>
            </w:r>
            <w:r w:rsidRPr="007E6EAD">
              <w:rPr>
                <w:rFonts w:asciiTheme="minorHAnsi" w:hAnsiTheme="minorHAnsi" w:cstheme="minorHAnsi"/>
                <w:sz w:val="22"/>
                <w:szCs w:val="22"/>
                <w:lang w:val="en-GB"/>
              </w:rPr>
              <w:t>PCBs</w:t>
            </w:r>
            <w:r w:rsidRPr="007E6EAD">
              <w:rPr>
                <w:rFonts w:asciiTheme="minorHAnsi" w:hAnsiTheme="minorHAnsi" w:cstheme="minorHAnsi"/>
                <w:sz w:val="22"/>
                <w:szCs w:val="22"/>
                <w:lang w:val="el-GR"/>
              </w:rPr>
              <w:t>).</w:t>
            </w:r>
          </w:p>
          <w:p w:rsidR="009B43AA" w:rsidRPr="007E6EAD" w:rsidRDefault="009B43AA" w:rsidP="009B43AA">
            <w:pPr>
              <w:numPr>
                <w:ilvl w:val="0"/>
                <w:numId w:val="7"/>
              </w:numPr>
              <w:spacing w:before="100" w:beforeAutospacing="1" w:after="100" w:afterAutospacing="1"/>
              <w:rPr>
                <w:rFonts w:asciiTheme="minorHAnsi" w:hAnsiTheme="minorHAnsi" w:cstheme="minorHAnsi"/>
                <w:sz w:val="22"/>
                <w:szCs w:val="22"/>
                <w:lang w:val="el-GR"/>
              </w:rPr>
            </w:pPr>
            <w:r w:rsidRPr="007E6EAD">
              <w:rPr>
                <w:rFonts w:asciiTheme="minorHAnsi" w:hAnsiTheme="minorHAnsi" w:cstheme="minorHAnsi"/>
                <w:sz w:val="22"/>
                <w:szCs w:val="22"/>
                <w:lang w:val="el-GR"/>
              </w:rPr>
              <w:t xml:space="preserve">Ενόργανη χημική ανάλυση σε περιβαλλοντικές ενώσεις: Δειγματοληψία αέρα, νερού, εδάφους – Μεταφορά δειγμάτων στο εργαστήριο και αποθήκευση – </w:t>
            </w:r>
            <w:proofErr w:type="spellStart"/>
            <w:r w:rsidRPr="007E6EAD">
              <w:rPr>
                <w:rFonts w:asciiTheme="minorHAnsi" w:hAnsiTheme="minorHAnsi" w:cstheme="minorHAnsi"/>
                <w:sz w:val="22"/>
                <w:szCs w:val="22"/>
                <w:lang w:val="el-GR"/>
              </w:rPr>
              <w:t>Προεπεξεργασία</w:t>
            </w:r>
            <w:proofErr w:type="spellEnd"/>
            <w:r w:rsidRPr="007E6EAD">
              <w:rPr>
                <w:rFonts w:asciiTheme="minorHAnsi" w:hAnsiTheme="minorHAnsi" w:cstheme="minorHAnsi"/>
                <w:sz w:val="22"/>
                <w:szCs w:val="22"/>
                <w:lang w:val="el-GR"/>
              </w:rPr>
              <w:t xml:space="preserve"> δειγμάτων – Αναλύσεις με σύγχρονες τεχνικές </w:t>
            </w:r>
          </w:p>
          <w:p w:rsidR="009B43AA" w:rsidRPr="007E6EAD" w:rsidRDefault="009B43AA" w:rsidP="009B43AA">
            <w:pPr>
              <w:numPr>
                <w:ilvl w:val="0"/>
                <w:numId w:val="7"/>
              </w:numPr>
              <w:spacing w:before="100" w:beforeAutospacing="1" w:after="100" w:afterAutospacing="1"/>
              <w:rPr>
                <w:rFonts w:asciiTheme="minorHAnsi" w:hAnsiTheme="minorHAnsi" w:cstheme="minorHAnsi"/>
                <w:sz w:val="22"/>
                <w:szCs w:val="22"/>
                <w:lang w:val="el-GR"/>
              </w:rPr>
            </w:pPr>
            <w:r w:rsidRPr="007E6EAD">
              <w:rPr>
                <w:rFonts w:asciiTheme="minorHAnsi" w:hAnsiTheme="minorHAnsi" w:cstheme="minorHAnsi"/>
                <w:sz w:val="22"/>
                <w:szCs w:val="22"/>
                <w:lang w:val="el-GR"/>
              </w:rPr>
              <w:lastRenderedPageBreak/>
              <w:t xml:space="preserve">Φυτοφάρμακα: Χλωριωμένα φυτοφάρμακα – Παραθείο, </w:t>
            </w:r>
            <w:proofErr w:type="spellStart"/>
            <w:r w:rsidRPr="007E6EAD">
              <w:rPr>
                <w:rFonts w:asciiTheme="minorHAnsi" w:hAnsiTheme="minorHAnsi" w:cstheme="minorHAnsi"/>
                <w:sz w:val="22"/>
                <w:szCs w:val="22"/>
                <w:lang w:val="el-GR"/>
              </w:rPr>
              <w:t>ατραζίνη</w:t>
            </w:r>
            <w:proofErr w:type="spellEnd"/>
            <w:r w:rsidRPr="007E6EAD">
              <w:rPr>
                <w:rFonts w:asciiTheme="minorHAnsi" w:hAnsiTheme="minorHAnsi" w:cstheme="minorHAnsi"/>
                <w:sz w:val="22"/>
                <w:szCs w:val="22"/>
                <w:lang w:val="el-GR"/>
              </w:rPr>
              <w:t xml:space="preserve"> και μεταβολίτες – </w:t>
            </w:r>
            <w:proofErr w:type="spellStart"/>
            <w:r w:rsidRPr="007E6EAD">
              <w:rPr>
                <w:rFonts w:asciiTheme="minorHAnsi" w:hAnsiTheme="minorHAnsi" w:cstheme="minorHAnsi"/>
                <w:sz w:val="22"/>
                <w:szCs w:val="22"/>
                <w:lang w:val="el-GR"/>
              </w:rPr>
              <w:t>Τοξαφαίνιο</w:t>
            </w:r>
            <w:proofErr w:type="spellEnd"/>
          </w:p>
          <w:p w:rsidR="00955FA7" w:rsidRPr="007E6EAD" w:rsidRDefault="009B43AA" w:rsidP="009B43AA">
            <w:pPr>
              <w:numPr>
                <w:ilvl w:val="0"/>
                <w:numId w:val="7"/>
              </w:numPr>
              <w:spacing w:before="100" w:beforeAutospacing="1" w:after="100" w:afterAutospacing="1"/>
              <w:rPr>
                <w:rFonts w:asciiTheme="minorHAnsi" w:hAnsiTheme="minorHAnsi" w:cstheme="minorHAnsi"/>
                <w:lang w:val="el-GR"/>
              </w:rPr>
            </w:pPr>
            <w:r w:rsidRPr="007E6EAD">
              <w:rPr>
                <w:rFonts w:asciiTheme="minorHAnsi" w:hAnsiTheme="minorHAnsi" w:cstheme="minorHAnsi"/>
                <w:sz w:val="22"/>
                <w:szCs w:val="22"/>
                <w:lang w:val="el-GR"/>
              </w:rPr>
              <w:t xml:space="preserve">Ποιοτική και ποσοτική σύσταση των αστικών στερεών αποβλήτων </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955FA7" w:rsidRPr="00F72524"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955FA7" w:rsidRPr="007E6EAD" w:rsidRDefault="00182BB4">
            <w:pPr>
              <w:spacing w:after="200" w:line="276" w:lineRule="auto"/>
              <w:rPr>
                <w:rFonts w:ascii="Calibri" w:hAnsi="Calibri"/>
                <w:iCs/>
                <w:color w:val="002060"/>
                <w:sz w:val="22"/>
                <w:lang w:val="el-GR"/>
              </w:rPr>
            </w:pPr>
            <w:r w:rsidRPr="007E6EAD">
              <w:rPr>
                <w:rFonts w:ascii="Calibri" w:hAnsi="Calibri"/>
                <w:iCs/>
                <w:color w:val="002060"/>
                <w:sz w:val="22"/>
                <w:lang w:val="el-GR"/>
              </w:rPr>
              <w:t>ΠΡΟΣΩΠΟ ΜΕ ΠΡΟΣΩΠΟ</w:t>
            </w:r>
          </w:p>
        </w:tc>
      </w:tr>
      <w:tr w:rsidR="00955FA7" w:rsidRPr="002B4DE4"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7E6EAD" w:rsidRDefault="002D6CDC">
            <w:pPr>
              <w:rPr>
                <w:rFonts w:ascii="Calibri" w:hAnsi="Calibri" w:cs="Arial"/>
                <w:color w:val="002060"/>
                <w:sz w:val="22"/>
                <w:lang w:val="el-GR"/>
              </w:rPr>
            </w:pPr>
            <w:r w:rsidRPr="007E6EAD">
              <w:rPr>
                <w:rFonts w:ascii="Calibri" w:hAnsi="Calibri" w:cs="Arial"/>
                <w:color w:val="002060"/>
                <w:sz w:val="22"/>
                <w:lang w:val="el-GR"/>
              </w:rPr>
              <w:t>ΟΧΙ,</w:t>
            </w:r>
            <w:r w:rsidR="00182BB4" w:rsidRPr="007E6EAD">
              <w:rPr>
                <w:rFonts w:ascii="Calibri" w:hAnsi="Calibri" w:cs="Arial"/>
                <w:color w:val="002060"/>
                <w:sz w:val="22"/>
                <w:lang w:val="el-GR"/>
              </w:rPr>
              <w:t xml:space="preserve"> ΚΛΑΣΣΙΚΟ</w:t>
            </w:r>
            <w:r w:rsidR="009B43AA" w:rsidRPr="007E6EAD">
              <w:rPr>
                <w:rFonts w:ascii="Calibri" w:hAnsi="Calibri" w:cs="Arial"/>
                <w:color w:val="002060"/>
                <w:sz w:val="22"/>
                <w:lang w:val="el-GR"/>
              </w:rPr>
              <w:t>Υ</w:t>
            </w:r>
            <w:r w:rsidR="00182BB4" w:rsidRPr="007E6EAD">
              <w:rPr>
                <w:rFonts w:ascii="Calibri" w:hAnsi="Calibri" w:cs="Arial"/>
                <w:color w:val="002060"/>
                <w:sz w:val="22"/>
                <w:lang w:val="el-GR"/>
              </w:rPr>
              <w:t xml:space="preserve"> ΤΥΠΟΥ ΜΑΘΗΜΑ ΣΕ ΠΙΝΑΚΑ</w:t>
            </w:r>
          </w:p>
        </w:tc>
      </w:tr>
      <w:tr w:rsidR="00955FA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lang w:val="el-GR"/>
              </w:rPr>
              <w:t>Διαδραστική</w:t>
            </w:r>
            <w:proofErr w:type="spellEnd"/>
            <w:r>
              <w:rPr>
                <w:rFonts w:ascii="Calibri" w:hAnsi="Calibri" w:cs="Arial"/>
                <w:i/>
                <w:sz w:val="16"/>
                <w:szCs w:val="16"/>
                <w:lang w:val="el-GR"/>
              </w:rPr>
              <w:t xml:space="preserve">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955FA7" w:rsidRPr="007E6EAD">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7E6EAD" w:rsidRDefault="00955FA7">
                  <w:pPr>
                    <w:jc w:val="center"/>
                    <w:rPr>
                      <w:rFonts w:ascii="Calibri" w:hAnsi="Calibri" w:cs="Arial"/>
                      <w:b/>
                      <w:i/>
                      <w:sz w:val="22"/>
                      <w:szCs w:val="22"/>
                    </w:rPr>
                  </w:pPr>
                  <w:proofErr w:type="spellStart"/>
                  <w:r w:rsidRPr="007E6EAD">
                    <w:rPr>
                      <w:rFonts w:ascii="Calibri" w:hAnsi="Calibri" w:cs="Arial"/>
                      <w:b/>
                      <w:i/>
                      <w:sz w:val="22"/>
                      <w:szCs w:val="22"/>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7E6EAD" w:rsidRDefault="00955FA7">
                  <w:pPr>
                    <w:jc w:val="center"/>
                    <w:rPr>
                      <w:rFonts w:ascii="Calibri" w:hAnsi="Calibri" w:cs="Arial"/>
                      <w:b/>
                      <w:i/>
                      <w:sz w:val="22"/>
                      <w:szCs w:val="22"/>
                    </w:rPr>
                  </w:pPr>
                  <w:proofErr w:type="spellStart"/>
                  <w:r w:rsidRPr="007E6EAD">
                    <w:rPr>
                      <w:rFonts w:ascii="Calibri" w:hAnsi="Calibri" w:cs="Arial"/>
                      <w:b/>
                      <w:i/>
                      <w:sz w:val="22"/>
                      <w:szCs w:val="22"/>
                    </w:rPr>
                    <w:t>Φόρτος</w:t>
                  </w:r>
                  <w:proofErr w:type="spellEnd"/>
                  <w:r w:rsidRPr="007E6EAD">
                    <w:rPr>
                      <w:rFonts w:ascii="Calibri" w:hAnsi="Calibri" w:cs="Arial"/>
                      <w:b/>
                      <w:i/>
                      <w:sz w:val="22"/>
                      <w:szCs w:val="22"/>
                    </w:rPr>
                    <w:t xml:space="preserve"> </w:t>
                  </w:r>
                  <w:proofErr w:type="spellStart"/>
                  <w:r w:rsidRPr="007E6EAD">
                    <w:rPr>
                      <w:rFonts w:ascii="Calibri" w:hAnsi="Calibri" w:cs="Arial"/>
                      <w:b/>
                      <w:i/>
                      <w:sz w:val="22"/>
                      <w:szCs w:val="22"/>
                    </w:rPr>
                    <w:t>Εργασίας</w:t>
                  </w:r>
                  <w:proofErr w:type="spellEnd"/>
                  <w:r w:rsidRPr="007E6EAD">
                    <w:rPr>
                      <w:rFonts w:ascii="Calibri" w:hAnsi="Calibri" w:cs="Arial"/>
                      <w:b/>
                      <w:i/>
                      <w:sz w:val="22"/>
                      <w:szCs w:val="22"/>
                    </w:rPr>
                    <w:t xml:space="preserve"> </w:t>
                  </w:r>
                  <w:proofErr w:type="spellStart"/>
                  <w:r w:rsidRPr="007E6EAD">
                    <w:rPr>
                      <w:rFonts w:ascii="Calibri" w:hAnsi="Calibri" w:cs="Arial"/>
                      <w:b/>
                      <w:i/>
                      <w:sz w:val="22"/>
                      <w:szCs w:val="22"/>
                    </w:rPr>
                    <w:t>Εξαμήνου</w:t>
                  </w:r>
                  <w:proofErr w:type="spellEnd"/>
                </w:p>
              </w:tc>
            </w:tr>
            <w:tr w:rsidR="00955FA7" w:rsidRPr="007E6EAD">
              <w:tc>
                <w:tcPr>
                  <w:tcW w:w="2467" w:type="dxa"/>
                  <w:tcBorders>
                    <w:top w:val="single" w:sz="4" w:space="0" w:color="auto"/>
                    <w:left w:val="single" w:sz="4" w:space="0" w:color="auto"/>
                    <w:bottom w:val="single" w:sz="4" w:space="0" w:color="auto"/>
                    <w:right w:val="single" w:sz="4" w:space="0" w:color="auto"/>
                  </w:tcBorders>
                </w:tcPr>
                <w:p w:rsidR="00955FA7" w:rsidRPr="007E6EAD" w:rsidRDefault="00182BB4">
                  <w:pPr>
                    <w:rPr>
                      <w:rFonts w:ascii="Calibri" w:hAnsi="Calibri"/>
                      <w:iCs/>
                      <w:color w:val="002060"/>
                      <w:sz w:val="22"/>
                      <w:szCs w:val="22"/>
                      <w:lang w:val="el-GR"/>
                    </w:rPr>
                  </w:pPr>
                  <w:r w:rsidRPr="007E6EAD">
                    <w:rPr>
                      <w:rFonts w:ascii="Calibri" w:hAnsi="Calibri"/>
                      <w:iCs/>
                      <w:color w:val="002060"/>
                      <w:sz w:val="22"/>
                      <w:szCs w:val="22"/>
                      <w:lang w:val="el-GR"/>
                    </w:rPr>
                    <w:t>ΔΙΑΛΕΞΕΙΣ</w:t>
                  </w:r>
                </w:p>
                <w:p w:rsidR="00182BB4" w:rsidRPr="007E6EAD" w:rsidRDefault="009B43AA">
                  <w:pPr>
                    <w:rPr>
                      <w:rFonts w:ascii="Calibri" w:hAnsi="Calibri"/>
                      <w:iCs/>
                      <w:color w:val="002060"/>
                      <w:sz w:val="22"/>
                      <w:szCs w:val="22"/>
                      <w:lang w:val="el-GR"/>
                    </w:rPr>
                  </w:pPr>
                  <w:r w:rsidRPr="007E6EAD">
                    <w:rPr>
                      <w:rFonts w:ascii="Calibri" w:hAnsi="Calibri"/>
                      <w:iCs/>
                      <w:color w:val="002060"/>
                      <w:sz w:val="22"/>
                      <w:szCs w:val="22"/>
                      <w:lang w:val="el-GR"/>
                    </w:rPr>
                    <w:t>12</w:t>
                  </w:r>
                  <w:r w:rsidR="00182BB4" w:rsidRPr="007E6EAD">
                    <w:rPr>
                      <w:rFonts w:ascii="Calibri" w:hAnsi="Calibri"/>
                      <w:iCs/>
                      <w:color w:val="002060"/>
                      <w:sz w:val="22"/>
                      <w:szCs w:val="22"/>
                      <w:lang w:val="el-GR"/>
                    </w:rPr>
                    <w:t xml:space="preserve"> ΕΒΔΟΜΑΔΕΣ </w:t>
                  </w:r>
                  <w:r w:rsidR="00182BB4" w:rsidRPr="007E6EAD">
                    <w:rPr>
                      <w:rFonts w:ascii="Calibri" w:hAnsi="Calibri"/>
                      <w:iCs/>
                      <w:color w:val="002060"/>
                      <w:sz w:val="22"/>
                      <w:szCs w:val="22"/>
                    </w:rPr>
                    <w:t>X</w:t>
                  </w:r>
                  <w:r w:rsidRPr="007E6EAD">
                    <w:rPr>
                      <w:rFonts w:ascii="Calibri" w:hAnsi="Calibri"/>
                      <w:iCs/>
                      <w:color w:val="002060"/>
                      <w:sz w:val="22"/>
                      <w:szCs w:val="22"/>
                      <w:lang w:val="el-GR"/>
                    </w:rPr>
                    <w:t xml:space="preserve"> 3</w:t>
                  </w:r>
                  <w:r w:rsidR="00182BB4" w:rsidRPr="007E6EAD">
                    <w:rPr>
                      <w:rFonts w:ascii="Calibri" w:hAnsi="Calibri"/>
                      <w:iCs/>
                      <w:color w:val="002060"/>
                      <w:sz w:val="22"/>
                      <w:szCs w:val="22"/>
                      <w:lang w:val="el-GR"/>
                    </w:rPr>
                    <w:t xml:space="preserve"> </w:t>
                  </w:r>
                  <w:r w:rsidRPr="007E6EAD">
                    <w:rPr>
                      <w:rFonts w:ascii="Calibri" w:hAnsi="Calibri"/>
                      <w:iCs/>
                      <w:color w:val="002060"/>
                      <w:sz w:val="22"/>
                      <w:szCs w:val="22"/>
                      <w:lang w:val="el-GR"/>
                    </w:rPr>
                    <w:t xml:space="preserve">ΩΡΕΣ </w:t>
                  </w:r>
                </w:p>
              </w:tc>
              <w:tc>
                <w:tcPr>
                  <w:tcW w:w="2468" w:type="dxa"/>
                  <w:tcBorders>
                    <w:top w:val="single" w:sz="4" w:space="0" w:color="auto"/>
                    <w:left w:val="single" w:sz="4" w:space="0" w:color="auto"/>
                    <w:bottom w:val="single" w:sz="4" w:space="0" w:color="auto"/>
                    <w:right w:val="single" w:sz="4" w:space="0" w:color="auto"/>
                  </w:tcBorders>
                </w:tcPr>
                <w:p w:rsidR="00955FA7" w:rsidRPr="007E6EAD" w:rsidRDefault="009B43AA">
                  <w:pPr>
                    <w:jc w:val="center"/>
                    <w:rPr>
                      <w:rFonts w:ascii="Calibri" w:hAnsi="Calibri" w:cs="Arial"/>
                      <w:color w:val="002060"/>
                      <w:sz w:val="22"/>
                      <w:szCs w:val="22"/>
                      <w:lang w:val="el-GR"/>
                    </w:rPr>
                  </w:pPr>
                  <w:r w:rsidRPr="007E6EAD">
                    <w:rPr>
                      <w:rFonts w:ascii="Calibri" w:hAnsi="Calibri" w:cs="Arial"/>
                      <w:color w:val="002060"/>
                      <w:sz w:val="22"/>
                      <w:szCs w:val="22"/>
                      <w:lang w:val="el-GR"/>
                    </w:rPr>
                    <w:t>36</w:t>
                  </w:r>
                  <w:r w:rsidR="00182BB4" w:rsidRPr="007E6EAD">
                    <w:rPr>
                      <w:rFonts w:ascii="Calibri" w:hAnsi="Calibri" w:cs="Arial"/>
                      <w:color w:val="002060"/>
                      <w:sz w:val="22"/>
                      <w:szCs w:val="22"/>
                      <w:lang w:val="el-GR"/>
                    </w:rPr>
                    <w:t xml:space="preserve"> ΩΡΕΣ</w:t>
                  </w:r>
                </w:p>
              </w:tc>
            </w:tr>
            <w:tr w:rsidR="009B43AA" w:rsidRPr="007E6EAD">
              <w:tc>
                <w:tcPr>
                  <w:tcW w:w="2467" w:type="dxa"/>
                  <w:tcBorders>
                    <w:top w:val="single" w:sz="4" w:space="0" w:color="auto"/>
                    <w:left w:val="single" w:sz="4" w:space="0" w:color="auto"/>
                    <w:bottom w:val="single" w:sz="4" w:space="0" w:color="auto"/>
                    <w:right w:val="single" w:sz="4" w:space="0" w:color="auto"/>
                  </w:tcBorders>
                </w:tcPr>
                <w:p w:rsidR="009B43AA" w:rsidRPr="007E6EAD" w:rsidRDefault="009B43AA">
                  <w:pPr>
                    <w:rPr>
                      <w:rFonts w:ascii="Calibri" w:hAnsi="Calibri"/>
                      <w:iCs/>
                      <w:color w:val="002060"/>
                      <w:sz w:val="22"/>
                      <w:szCs w:val="22"/>
                      <w:lang w:val="el-GR"/>
                    </w:rPr>
                  </w:pPr>
                  <w:r w:rsidRPr="007E6EAD">
                    <w:rPr>
                      <w:rFonts w:ascii="Calibri" w:hAnsi="Calibri"/>
                      <w:iCs/>
                      <w:color w:val="002060"/>
                      <w:sz w:val="22"/>
                      <w:szCs w:val="22"/>
                      <w:lang w:val="el-GR"/>
                    </w:rPr>
                    <w:t>ΜΕΛΕΤΗ</w:t>
                  </w:r>
                </w:p>
              </w:tc>
              <w:tc>
                <w:tcPr>
                  <w:tcW w:w="2468" w:type="dxa"/>
                  <w:tcBorders>
                    <w:top w:val="single" w:sz="4" w:space="0" w:color="auto"/>
                    <w:left w:val="single" w:sz="4" w:space="0" w:color="auto"/>
                    <w:bottom w:val="single" w:sz="4" w:space="0" w:color="auto"/>
                    <w:right w:val="single" w:sz="4" w:space="0" w:color="auto"/>
                  </w:tcBorders>
                </w:tcPr>
                <w:p w:rsidR="009B43AA" w:rsidRPr="007E6EAD" w:rsidRDefault="009B43AA">
                  <w:pPr>
                    <w:jc w:val="center"/>
                    <w:rPr>
                      <w:rFonts w:ascii="Calibri" w:hAnsi="Calibri" w:cs="Arial"/>
                      <w:color w:val="002060"/>
                      <w:sz w:val="22"/>
                      <w:szCs w:val="22"/>
                      <w:lang w:val="el-GR"/>
                    </w:rPr>
                  </w:pPr>
                  <w:r w:rsidRPr="007E6EAD">
                    <w:rPr>
                      <w:rFonts w:ascii="Calibri" w:hAnsi="Calibri" w:cs="Arial"/>
                      <w:color w:val="002060"/>
                      <w:sz w:val="22"/>
                      <w:szCs w:val="22"/>
                      <w:lang w:val="el-GR"/>
                    </w:rPr>
                    <w:t>72 ΩΡΕΣ</w:t>
                  </w:r>
                </w:p>
              </w:tc>
            </w:tr>
            <w:tr w:rsidR="009B43AA" w:rsidRPr="007E6EAD">
              <w:tc>
                <w:tcPr>
                  <w:tcW w:w="2467" w:type="dxa"/>
                  <w:tcBorders>
                    <w:top w:val="single" w:sz="4" w:space="0" w:color="auto"/>
                    <w:left w:val="single" w:sz="4" w:space="0" w:color="auto"/>
                    <w:bottom w:val="single" w:sz="4" w:space="0" w:color="auto"/>
                    <w:right w:val="single" w:sz="4" w:space="0" w:color="auto"/>
                  </w:tcBorders>
                </w:tcPr>
                <w:p w:rsidR="009B43AA" w:rsidRPr="007E6EAD" w:rsidRDefault="009B43AA">
                  <w:pPr>
                    <w:rPr>
                      <w:rFonts w:ascii="Calibri" w:hAnsi="Calibri"/>
                      <w:iCs/>
                      <w:color w:val="002060"/>
                      <w:sz w:val="22"/>
                      <w:szCs w:val="22"/>
                      <w:lang w:val="el-GR"/>
                    </w:rPr>
                  </w:pPr>
                  <w:r w:rsidRPr="007E6EAD">
                    <w:rPr>
                      <w:rFonts w:ascii="Calibri" w:hAnsi="Calibri"/>
                      <w:iCs/>
                      <w:color w:val="002060"/>
                      <w:sz w:val="22"/>
                      <w:szCs w:val="22"/>
                      <w:lang w:val="el-GR"/>
                    </w:rPr>
                    <w:t xml:space="preserve">1 ΕΒΔΟΜΑΔΑ </w:t>
                  </w:r>
                  <w:r w:rsidRPr="007E6EAD">
                    <w:rPr>
                      <w:rFonts w:ascii="Calibri" w:hAnsi="Calibri"/>
                      <w:iCs/>
                      <w:color w:val="002060"/>
                      <w:sz w:val="22"/>
                      <w:szCs w:val="22"/>
                    </w:rPr>
                    <w:t>X</w:t>
                  </w:r>
                  <w:r w:rsidRPr="007E6EAD">
                    <w:rPr>
                      <w:rFonts w:ascii="Calibri" w:hAnsi="Calibri"/>
                      <w:iCs/>
                      <w:color w:val="002060"/>
                      <w:sz w:val="22"/>
                      <w:szCs w:val="22"/>
                      <w:lang w:val="el-GR"/>
                    </w:rPr>
                    <w:t xml:space="preserve"> 3 ΩΡΕΣ ΠΑΡΟΥΣΙΑΣΗ ΕΡΓΑΣΙΩΝ (ΠΡΟΑΙΡΕΤΙΚΗ)</w:t>
                  </w:r>
                </w:p>
              </w:tc>
              <w:tc>
                <w:tcPr>
                  <w:tcW w:w="2468" w:type="dxa"/>
                  <w:tcBorders>
                    <w:top w:val="single" w:sz="4" w:space="0" w:color="auto"/>
                    <w:left w:val="single" w:sz="4" w:space="0" w:color="auto"/>
                    <w:bottom w:val="single" w:sz="4" w:space="0" w:color="auto"/>
                    <w:right w:val="single" w:sz="4" w:space="0" w:color="auto"/>
                  </w:tcBorders>
                </w:tcPr>
                <w:p w:rsidR="009B43AA" w:rsidRPr="007E6EAD" w:rsidRDefault="009B43AA">
                  <w:pPr>
                    <w:jc w:val="center"/>
                    <w:rPr>
                      <w:rFonts w:ascii="Calibri" w:hAnsi="Calibri" w:cs="Arial"/>
                      <w:color w:val="002060"/>
                      <w:sz w:val="22"/>
                      <w:szCs w:val="22"/>
                      <w:lang w:val="el-GR"/>
                    </w:rPr>
                  </w:pPr>
                  <w:r w:rsidRPr="007E6EAD">
                    <w:rPr>
                      <w:rFonts w:ascii="Calibri" w:hAnsi="Calibri" w:cs="Arial"/>
                      <w:color w:val="002060"/>
                      <w:sz w:val="22"/>
                      <w:szCs w:val="22"/>
                      <w:lang w:val="el-GR"/>
                    </w:rPr>
                    <w:t>10 ΩΡΕΣ</w:t>
                  </w:r>
                </w:p>
              </w:tc>
            </w:tr>
            <w:tr w:rsidR="00955FA7" w:rsidRPr="007E6EAD">
              <w:tc>
                <w:tcPr>
                  <w:tcW w:w="2467" w:type="dxa"/>
                  <w:tcBorders>
                    <w:top w:val="single" w:sz="4" w:space="0" w:color="auto"/>
                    <w:left w:val="single" w:sz="4" w:space="0" w:color="auto"/>
                    <w:bottom w:val="single" w:sz="4" w:space="0" w:color="auto"/>
                    <w:right w:val="single" w:sz="4" w:space="0" w:color="auto"/>
                  </w:tcBorders>
                </w:tcPr>
                <w:p w:rsidR="00955FA7" w:rsidRPr="007E6EAD" w:rsidRDefault="00955FA7">
                  <w:pPr>
                    <w:rPr>
                      <w:rFonts w:ascii="Calibri" w:hAnsi="Calibri"/>
                      <w:iCs/>
                      <w:color w:val="002060"/>
                      <w:sz w:val="22"/>
                      <w:szCs w:val="22"/>
                      <w:lang w:val="el-GR"/>
                    </w:rPr>
                  </w:pPr>
                  <w:r w:rsidRPr="007E6EAD">
                    <w:rPr>
                      <w:rFonts w:ascii="Calibri" w:hAnsi="Calibri"/>
                      <w:iCs/>
                      <w:color w:val="002060"/>
                      <w:sz w:val="22"/>
                      <w:szCs w:val="22"/>
                      <w:lang w:val="el-GR"/>
                    </w:rPr>
                    <w:t>Σύνολο</w:t>
                  </w:r>
                  <w:r w:rsidRPr="007E6EAD">
                    <w:rPr>
                      <w:rFonts w:ascii="Calibri" w:hAnsi="Calibri"/>
                      <w:iCs/>
                      <w:color w:val="002060"/>
                      <w:sz w:val="22"/>
                      <w:szCs w:val="22"/>
                    </w:rPr>
                    <w:t xml:space="preserve"> </w:t>
                  </w:r>
                  <w:r w:rsidRPr="007E6EAD">
                    <w:rPr>
                      <w:rFonts w:ascii="Calibri" w:hAnsi="Calibri"/>
                      <w:iCs/>
                      <w:color w:val="002060"/>
                      <w:sz w:val="22"/>
                      <w:szCs w:val="22"/>
                      <w:lang w:val="el-GR"/>
                    </w:rPr>
                    <w:t>Μαθήματος</w:t>
                  </w:r>
                  <w:r w:rsidRPr="007E6EAD">
                    <w:rPr>
                      <w:rFonts w:ascii="Calibri" w:hAnsi="Calibr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955FA7" w:rsidRPr="007E6EAD" w:rsidRDefault="009B43AA">
                  <w:pPr>
                    <w:jc w:val="center"/>
                    <w:rPr>
                      <w:rFonts w:ascii="Calibri" w:hAnsi="Calibri" w:cs="Arial"/>
                      <w:b/>
                      <w:i/>
                      <w:color w:val="002060"/>
                      <w:sz w:val="22"/>
                      <w:szCs w:val="22"/>
                      <w:lang w:val="el-GR"/>
                    </w:rPr>
                  </w:pPr>
                  <w:r w:rsidRPr="007E6EAD">
                    <w:rPr>
                      <w:rFonts w:ascii="Calibri" w:hAnsi="Calibri" w:cs="Arial"/>
                      <w:b/>
                      <w:i/>
                      <w:color w:val="002060"/>
                      <w:sz w:val="22"/>
                      <w:szCs w:val="22"/>
                      <w:lang w:val="el-GR"/>
                    </w:rPr>
                    <w:t>118</w:t>
                  </w:r>
                  <w:r w:rsidR="00182BB4" w:rsidRPr="007E6EAD">
                    <w:rPr>
                      <w:rFonts w:ascii="Calibri" w:hAnsi="Calibri" w:cs="Arial"/>
                      <w:b/>
                      <w:i/>
                      <w:color w:val="002060"/>
                      <w:sz w:val="22"/>
                      <w:szCs w:val="22"/>
                      <w:lang w:val="el-GR"/>
                    </w:rPr>
                    <w:t xml:space="preserve"> ΩΡΕΣ</w:t>
                  </w:r>
                </w:p>
              </w:tc>
            </w:tr>
          </w:tbl>
          <w:p w:rsidR="00955FA7" w:rsidRPr="007E6EAD" w:rsidRDefault="00955FA7">
            <w:pPr>
              <w:rPr>
                <w:rFonts w:ascii="Tahoma" w:hAnsi="Tahoma" w:cs="Tahoma"/>
                <w:sz w:val="22"/>
                <w:szCs w:val="22"/>
              </w:rPr>
            </w:pPr>
          </w:p>
        </w:tc>
      </w:tr>
      <w:tr w:rsidR="00955FA7" w:rsidRPr="001012F1" w:rsidTr="00955FA7">
        <w:tc>
          <w:tcPr>
            <w:tcW w:w="3306" w:type="dxa"/>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ΑΞΙΟΛΟΓΗΣΗ ΦΟΙΤΗΤΩΝ </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Pr>
                <w:rFonts w:ascii="Calibri" w:hAnsi="Calibri" w:cs="Arial"/>
                <w:i/>
                <w:sz w:val="16"/>
                <w:szCs w:val="16"/>
                <w:lang w:val="el-GR"/>
              </w:rPr>
              <w:t>προσβάσιμα</w:t>
            </w:r>
            <w:proofErr w:type="spellEnd"/>
            <w:r>
              <w:rPr>
                <w:rFonts w:ascii="Calibri" w:hAnsi="Calibri" w:cs="Arial"/>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Default="00182BB4">
            <w:pPr>
              <w:rPr>
                <w:rFonts w:ascii="Calibri" w:hAnsi="Calibri" w:cs="Arial"/>
                <w:color w:val="002060"/>
                <w:sz w:val="22"/>
                <w:szCs w:val="22"/>
                <w:lang w:val="el-GR"/>
              </w:rPr>
            </w:pPr>
            <w:r w:rsidRPr="007E6EAD">
              <w:rPr>
                <w:rFonts w:ascii="Calibri" w:hAnsi="Calibri" w:cs="Arial"/>
                <w:color w:val="002060"/>
                <w:sz w:val="22"/>
                <w:szCs w:val="22"/>
                <w:lang w:val="el-GR"/>
              </w:rPr>
              <w:t>ΕΛΛΗΝΙΚΗ ΓΛΩΣΣΑ</w:t>
            </w:r>
          </w:p>
          <w:p w:rsidR="007E6EAD" w:rsidRPr="007E6EAD" w:rsidRDefault="007E6EAD">
            <w:pPr>
              <w:rPr>
                <w:rFonts w:ascii="Calibri" w:hAnsi="Calibri" w:cs="Arial"/>
                <w:color w:val="002060"/>
                <w:sz w:val="22"/>
                <w:szCs w:val="22"/>
                <w:lang w:val="el-GR"/>
              </w:rPr>
            </w:pPr>
          </w:p>
          <w:p w:rsidR="00955FA7" w:rsidRDefault="00182BB4">
            <w:pPr>
              <w:rPr>
                <w:rFonts w:ascii="Calibri" w:hAnsi="Calibri" w:cs="Arial"/>
                <w:color w:val="002060"/>
                <w:sz w:val="22"/>
                <w:szCs w:val="22"/>
                <w:lang w:val="el-GR"/>
              </w:rPr>
            </w:pPr>
            <w:r w:rsidRPr="007E6EAD">
              <w:rPr>
                <w:rFonts w:ascii="Calibri" w:hAnsi="Calibri" w:cs="Arial"/>
                <w:color w:val="002060"/>
                <w:sz w:val="22"/>
                <w:szCs w:val="22"/>
                <w:lang w:val="el-GR"/>
              </w:rPr>
              <w:t>ΓΡΑΠΤΟ ΤΕΣΤ ΣΕ ΕΡΩΤΗΣΕΙΣ ΚΡΙΣΕΩΣ</w:t>
            </w:r>
          </w:p>
          <w:p w:rsidR="007E6EAD" w:rsidRPr="007E6EAD" w:rsidRDefault="007E6EAD">
            <w:pPr>
              <w:rPr>
                <w:rFonts w:ascii="Calibri" w:hAnsi="Calibri" w:cs="Arial"/>
                <w:color w:val="002060"/>
                <w:sz w:val="22"/>
                <w:szCs w:val="22"/>
                <w:lang w:val="el-GR"/>
              </w:rPr>
            </w:pPr>
          </w:p>
          <w:p w:rsidR="009B43AA" w:rsidRPr="007E6EAD" w:rsidRDefault="00182BB4">
            <w:pPr>
              <w:rPr>
                <w:rFonts w:ascii="Calibri" w:hAnsi="Calibri" w:cs="Arial"/>
                <w:color w:val="002060"/>
                <w:sz w:val="22"/>
                <w:szCs w:val="22"/>
                <w:lang w:val="el-GR"/>
              </w:rPr>
            </w:pPr>
            <w:r w:rsidRPr="007E6EAD">
              <w:rPr>
                <w:rFonts w:ascii="Calibri" w:hAnsi="Calibri" w:cs="Arial"/>
                <w:color w:val="002060"/>
                <w:sz w:val="22"/>
                <w:szCs w:val="22"/>
                <w:lang w:val="el-GR"/>
              </w:rPr>
              <w:t xml:space="preserve">ΚΡΙΤΗΡΙΟ ΑΞΙΟΛΟΓΗΣΗΣ: </w:t>
            </w:r>
          </w:p>
          <w:p w:rsidR="00955FA7" w:rsidRPr="007E6EAD" w:rsidRDefault="009B43AA">
            <w:pPr>
              <w:rPr>
                <w:rFonts w:ascii="Calibri" w:hAnsi="Calibri" w:cs="Arial"/>
                <w:color w:val="002060"/>
                <w:sz w:val="22"/>
                <w:szCs w:val="22"/>
                <w:lang w:val="el-GR"/>
              </w:rPr>
            </w:pPr>
            <w:r w:rsidRPr="007E6EAD">
              <w:rPr>
                <w:rFonts w:ascii="Calibri" w:hAnsi="Calibri" w:cs="Arial"/>
                <w:color w:val="002060"/>
                <w:sz w:val="22"/>
                <w:szCs w:val="22"/>
                <w:lang w:val="el-GR"/>
              </w:rPr>
              <w:t xml:space="preserve">Α) </w:t>
            </w:r>
            <w:r w:rsidR="00182BB4" w:rsidRPr="007E6EAD">
              <w:rPr>
                <w:rFonts w:ascii="Calibri" w:hAnsi="Calibri" w:cs="Arial"/>
                <w:color w:val="002060"/>
                <w:sz w:val="22"/>
                <w:szCs w:val="22"/>
                <w:lang w:val="el-GR"/>
              </w:rPr>
              <w:t>ΠΡΟΒΙΒΑΣΙΜΟΣ ΒΑΘΜΟΣ ΣΤΟ ΓΡΑΠΤΟ ΤΕΣΤ</w:t>
            </w:r>
            <w:r w:rsidRPr="007E6EAD">
              <w:rPr>
                <w:rFonts w:ascii="Calibri" w:hAnsi="Calibri" w:cs="Arial"/>
                <w:color w:val="002060"/>
                <w:sz w:val="22"/>
                <w:szCs w:val="22"/>
                <w:lang w:val="el-GR"/>
              </w:rPr>
              <w:t xml:space="preserve"> (90%)</w:t>
            </w:r>
          </w:p>
          <w:p w:rsidR="009B43AA" w:rsidRPr="007E6EAD" w:rsidRDefault="009B43AA">
            <w:pPr>
              <w:rPr>
                <w:rFonts w:ascii="Calibri" w:hAnsi="Calibri" w:cs="Arial"/>
                <w:color w:val="002060"/>
                <w:sz w:val="22"/>
                <w:szCs w:val="22"/>
                <w:lang w:val="el-GR"/>
              </w:rPr>
            </w:pPr>
            <w:r w:rsidRPr="007E6EAD">
              <w:rPr>
                <w:rFonts w:ascii="Calibri" w:hAnsi="Calibri" w:cs="Arial"/>
                <w:color w:val="002060"/>
                <w:sz w:val="22"/>
                <w:szCs w:val="22"/>
                <w:lang w:val="el-GR"/>
              </w:rPr>
              <w:t>Β) ΕΡΓΑΣΙΑ-ΠΑΡΟΥΣΙΑΣΗ (10%)</w:t>
            </w:r>
          </w:p>
        </w:tc>
      </w:tr>
    </w:tbl>
    <w:p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7E6EAD" w:rsidTr="00955FA7">
        <w:tc>
          <w:tcPr>
            <w:tcW w:w="8472" w:type="dxa"/>
            <w:tcBorders>
              <w:top w:val="single" w:sz="4" w:space="0" w:color="auto"/>
              <w:left w:val="single" w:sz="4" w:space="0" w:color="auto"/>
              <w:bottom w:val="single" w:sz="4" w:space="0" w:color="auto"/>
              <w:right w:val="single" w:sz="4" w:space="0" w:color="auto"/>
            </w:tcBorders>
          </w:tcPr>
          <w:p w:rsidR="00955FA7" w:rsidRPr="007E6EAD" w:rsidRDefault="00955FA7">
            <w:pPr>
              <w:jc w:val="both"/>
              <w:rPr>
                <w:rFonts w:ascii="Calibri" w:hAnsi="Calibri" w:cs="Arial"/>
                <w:i/>
                <w:sz w:val="22"/>
                <w:szCs w:val="22"/>
                <w:lang w:val="el-GR"/>
              </w:rPr>
            </w:pPr>
            <w:r w:rsidRPr="007E6EAD">
              <w:rPr>
                <w:rFonts w:ascii="Calibri" w:hAnsi="Calibri" w:cs="Arial"/>
                <w:i/>
                <w:sz w:val="22"/>
                <w:szCs w:val="22"/>
                <w:lang w:val="el-GR"/>
              </w:rPr>
              <w:t>-Προτεινόμενη Βιβλιογραφία :</w:t>
            </w:r>
          </w:p>
          <w:p w:rsidR="00955FA7" w:rsidRPr="007E6EAD" w:rsidRDefault="00955FA7">
            <w:pPr>
              <w:jc w:val="both"/>
              <w:rPr>
                <w:rFonts w:ascii="Calibri" w:hAnsi="Calibri" w:cs="Arial"/>
                <w:i/>
                <w:sz w:val="22"/>
                <w:szCs w:val="22"/>
                <w:lang w:val="el-GR"/>
              </w:rPr>
            </w:pPr>
            <w:r w:rsidRPr="007E6EAD">
              <w:rPr>
                <w:rFonts w:ascii="Calibri" w:hAnsi="Calibri" w:cs="Arial"/>
                <w:i/>
                <w:sz w:val="22"/>
                <w:szCs w:val="22"/>
                <w:lang w:val="el-GR"/>
              </w:rPr>
              <w:t>-Συναφή επιστημονικά περιοδικά:</w:t>
            </w:r>
          </w:p>
          <w:p w:rsidR="009B43AA" w:rsidRPr="007E6EAD" w:rsidRDefault="009B43AA" w:rsidP="009B43AA">
            <w:pPr>
              <w:pStyle w:val="a4"/>
              <w:numPr>
                <w:ilvl w:val="0"/>
                <w:numId w:val="8"/>
              </w:numPr>
              <w:spacing w:after="0" w:line="240" w:lineRule="auto"/>
              <w:jc w:val="both"/>
              <w:rPr>
                <w:lang w:val="en-US"/>
              </w:rPr>
            </w:pPr>
            <w:r w:rsidRPr="007E6EAD">
              <w:rPr>
                <w:lang w:val="en-US"/>
              </w:rPr>
              <w:t xml:space="preserve">Chemistry and analysis of volatile organic compounds by H.J Th. </w:t>
            </w:r>
            <w:proofErr w:type="spellStart"/>
            <w:r w:rsidRPr="007E6EAD">
              <w:rPr>
                <w:lang w:val="en-US"/>
              </w:rPr>
              <w:t>Bloemen</w:t>
            </w:r>
            <w:proofErr w:type="spellEnd"/>
            <w:r w:rsidRPr="007E6EAD">
              <w:rPr>
                <w:lang w:val="en-US"/>
              </w:rPr>
              <w:t xml:space="preserve"> and J. Burn, Chapman and Hall, 1993, ISBN: 0-751-40000-9.</w:t>
            </w:r>
          </w:p>
          <w:p w:rsidR="009B43AA" w:rsidRPr="007E6EAD" w:rsidRDefault="009B43AA" w:rsidP="009B43AA">
            <w:pPr>
              <w:pStyle w:val="a4"/>
              <w:numPr>
                <w:ilvl w:val="0"/>
                <w:numId w:val="8"/>
              </w:numPr>
              <w:spacing w:after="0" w:line="240" w:lineRule="auto"/>
              <w:jc w:val="both"/>
            </w:pPr>
            <w:r w:rsidRPr="007E6EAD">
              <w:t xml:space="preserve">Έλεγχος αέριας ρύπανσης των </w:t>
            </w:r>
            <w:r w:rsidRPr="007E6EAD">
              <w:rPr>
                <w:lang w:val="en-US"/>
              </w:rPr>
              <w:t>David</w:t>
            </w:r>
            <w:r w:rsidRPr="007E6EAD">
              <w:t xml:space="preserve"> </w:t>
            </w:r>
            <w:r w:rsidRPr="007E6EAD">
              <w:rPr>
                <w:lang w:val="en-US"/>
              </w:rPr>
              <w:t>Cooper</w:t>
            </w:r>
            <w:r w:rsidRPr="007E6EAD">
              <w:t xml:space="preserve"> </w:t>
            </w:r>
            <w:r w:rsidRPr="007E6EAD">
              <w:rPr>
                <w:lang w:val="en-US"/>
              </w:rPr>
              <w:t>and</w:t>
            </w:r>
            <w:r w:rsidRPr="007E6EAD">
              <w:t xml:space="preserve"> </w:t>
            </w:r>
            <w:r w:rsidRPr="007E6EAD">
              <w:rPr>
                <w:lang w:val="en-US"/>
              </w:rPr>
              <w:t>F</w:t>
            </w:r>
            <w:r w:rsidRPr="007E6EAD">
              <w:t xml:space="preserve">. </w:t>
            </w:r>
            <w:r w:rsidRPr="007E6EAD">
              <w:rPr>
                <w:lang w:val="en-US"/>
              </w:rPr>
              <w:t>C</w:t>
            </w:r>
            <w:r w:rsidRPr="007E6EAD">
              <w:t xml:space="preserve">. </w:t>
            </w:r>
            <w:r w:rsidRPr="007E6EAD">
              <w:rPr>
                <w:lang w:val="en-US"/>
              </w:rPr>
              <w:t>Alley</w:t>
            </w:r>
            <w:r w:rsidRPr="007E6EAD">
              <w:t xml:space="preserve"> σε μετάφραση από εκδόσεις </w:t>
            </w:r>
            <w:proofErr w:type="spellStart"/>
            <w:r w:rsidRPr="007E6EAD">
              <w:t>Τζιόλα</w:t>
            </w:r>
            <w:proofErr w:type="spellEnd"/>
            <w:r w:rsidRPr="007E6EAD">
              <w:t xml:space="preserve">, 2004, </w:t>
            </w:r>
            <w:r w:rsidRPr="007E6EAD">
              <w:rPr>
                <w:lang w:val="en-US"/>
              </w:rPr>
              <w:t>ISBN</w:t>
            </w:r>
            <w:r w:rsidRPr="007E6EAD">
              <w:t>: 960-418-039-8.</w:t>
            </w:r>
          </w:p>
          <w:p w:rsidR="009B43AA" w:rsidRPr="007E6EAD" w:rsidRDefault="009B43AA" w:rsidP="009B43AA">
            <w:pPr>
              <w:pStyle w:val="a4"/>
              <w:numPr>
                <w:ilvl w:val="0"/>
                <w:numId w:val="8"/>
              </w:numPr>
              <w:spacing w:after="0" w:line="240" w:lineRule="auto"/>
              <w:jc w:val="both"/>
              <w:rPr>
                <w:lang w:val="en-US"/>
              </w:rPr>
            </w:pPr>
            <w:r w:rsidRPr="007E6EAD">
              <w:rPr>
                <w:lang w:val="en-US"/>
              </w:rPr>
              <w:t xml:space="preserve">The Chemistry of Pollution by Guenther </w:t>
            </w:r>
            <w:proofErr w:type="spellStart"/>
            <w:r w:rsidRPr="007E6EAD">
              <w:rPr>
                <w:lang w:val="en-US"/>
              </w:rPr>
              <w:t>Fellenberg</w:t>
            </w:r>
            <w:proofErr w:type="spellEnd"/>
            <w:r w:rsidRPr="007E6EAD">
              <w:rPr>
                <w:lang w:val="en-US"/>
              </w:rPr>
              <w:t>, J. Wiley &amp; Sons, 2000, ISBN: 0-471-61391-6.</w:t>
            </w:r>
          </w:p>
          <w:p w:rsidR="009B43AA" w:rsidRPr="007E6EAD" w:rsidRDefault="009B43AA" w:rsidP="009B43AA">
            <w:pPr>
              <w:pStyle w:val="a4"/>
              <w:numPr>
                <w:ilvl w:val="0"/>
                <w:numId w:val="8"/>
              </w:numPr>
              <w:spacing w:after="0" w:line="240" w:lineRule="auto"/>
              <w:jc w:val="both"/>
              <w:rPr>
                <w:lang w:val="en-US"/>
              </w:rPr>
            </w:pPr>
            <w:r w:rsidRPr="007E6EAD">
              <w:rPr>
                <w:lang w:val="en-US"/>
              </w:rPr>
              <w:t xml:space="preserve">Environmental organic Chemistry by Rene </w:t>
            </w:r>
            <w:proofErr w:type="spellStart"/>
            <w:r w:rsidRPr="007E6EAD">
              <w:rPr>
                <w:lang w:val="en-US"/>
              </w:rPr>
              <w:t>Schwarzenbach</w:t>
            </w:r>
            <w:proofErr w:type="spellEnd"/>
            <w:r w:rsidRPr="007E6EAD">
              <w:rPr>
                <w:lang w:val="en-US"/>
              </w:rPr>
              <w:t xml:space="preserve">, Philip </w:t>
            </w:r>
            <w:proofErr w:type="spellStart"/>
            <w:r w:rsidRPr="007E6EAD">
              <w:rPr>
                <w:lang w:val="en-US"/>
              </w:rPr>
              <w:t>Gschwend</w:t>
            </w:r>
            <w:proofErr w:type="spellEnd"/>
            <w:r w:rsidRPr="007E6EAD">
              <w:rPr>
                <w:lang w:val="en-US"/>
              </w:rPr>
              <w:t xml:space="preserve"> and Dieter </w:t>
            </w:r>
            <w:proofErr w:type="spellStart"/>
            <w:r w:rsidRPr="007E6EAD">
              <w:rPr>
                <w:lang w:val="en-US"/>
              </w:rPr>
              <w:t>Imboden</w:t>
            </w:r>
            <w:proofErr w:type="spellEnd"/>
            <w:r w:rsidRPr="007E6EAD">
              <w:rPr>
                <w:lang w:val="en-US"/>
              </w:rPr>
              <w:t xml:space="preserve">, J. Wiley &amp; Sons, 1993, ISBN: 0-471-83941-8. </w:t>
            </w:r>
          </w:p>
          <w:p w:rsidR="00955FA7" w:rsidRPr="007E6EAD" w:rsidRDefault="00955FA7" w:rsidP="009B43AA">
            <w:pPr>
              <w:shd w:val="clear" w:color="auto" w:fill="FFFFFF"/>
              <w:outlineLvl w:val="2"/>
              <w:rPr>
                <w:rFonts w:cs="Arial"/>
                <w:b/>
                <w:sz w:val="22"/>
                <w:szCs w:val="22"/>
              </w:rPr>
            </w:pPr>
          </w:p>
        </w:tc>
      </w:tr>
    </w:tbl>
    <w:p w:rsidR="00BE7D61" w:rsidRPr="000B0427" w:rsidRDefault="00BE7D61"/>
    <w:sectPr w:rsidR="00BE7D61" w:rsidRPr="000B0427" w:rsidSect="00533AD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130E"/>
    <w:multiLevelType w:val="multilevel"/>
    <w:tmpl w:val="8A600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EC5B58"/>
    <w:multiLevelType w:val="hybridMultilevel"/>
    <w:tmpl w:val="E2CC61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36C15891"/>
    <w:multiLevelType w:val="hybridMultilevel"/>
    <w:tmpl w:val="D9261F2A"/>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nsid w:val="55F72F15"/>
    <w:multiLevelType w:val="hybridMultilevel"/>
    <w:tmpl w:val="CC50C85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5AFA7AED"/>
    <w:multiLevelType w:val="multilevel"/>
    <w:tmpl w:val="2D60180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64AC67C9"/>
    <w:multiLevelType w:val="hybridMultilevel"/>
    <w:tmpl w:val="B3E03A4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 w:numId="6">
    <w:abstractNumId w:val="0"/>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955FA7"/>
    <w:rsid w:val="00061290"/>
    <w:rsid w:val="000A159A"/>
    <w:rsid w:val="000B0427"/>
    <w:rsid w:val="000B59FF"/>
    <w:rsid w:val="000E60CA"/>
    <w:rsid w:val="001012F1"/>
    <w:rsid w:val="00182BB4"/>
    <w:rsid w:val="00186F05"/>
    <w:rsid w:val="001E3C60"/>
    <w:rsid w:val="00211FD4"/>
    <w:rsid w:val="002447EA"/>
    <w:rsid w:val="00290760"/>
    <w:rsid w:val="002B4DE4"/>
    <w:rsid w:val="002B525E"/>
    <w:rsid w:val="002D6CDC"/>
    <w:rsid w:val="002E4DE6"/>
    <w:rsid w:val="00325E61"/>
    <w:rsid w:val="00331E7F"/>
    <w:rsid w:val="003F6C90"/>
    <w:rsid w:val="00400C7D"/>
    <w:rsid w:val="0040433E"/>
    <w:rsid w:val="00420A7D"/>
    <w:rsid w:val="00476462"/>
    <w:rsid w:val="004E5153"/>
    <w:rsid w:val="005015A4"/>
    <w:rsid w:val="005214CF"/>
    <w:rsid w:val="00533ADD"/>
    <w:rsid w:val="005525E3"/>
    <w:rsid w:val="00590B6C"/>
    <w:rsid w:val="005C742E"/>
    <w:rsid w:val="00630924"/>
    <w:rsid w:val="006737B6"/>
    <w:rsid w:val="006A08B5"/>
    <w:rsid w:val="006A6A5D"/>
    <w:rsid w:val="006C0069"/>
    <w:rsid w:val="00700B15"/>
    <w:rsid w:val="00746DA4"/>
    <w:rsid w:val="007B6842"/>
    <w:rsid w:val="007C5B87"/>
    <w:rsid w:val="007E6EAD"/>
    <w:rsid w:val="00806709"/>
    <w:rsid w:val="008B140E"/>
    <w:rsid w:val="00955FA7"/>
    <w:rsid w:val="0096413D"/>
    <w:rsid w:val="009B43AA"/>
    <w:rsid w:val="00A07A67"/>
    <w:rsid w:val="00A32EE2"/>
    <w:rsid w:val="00A57DCE"/>
    <w:rsid w:val="00A7130F"/>
    <w:rsid w:val="00AE3AEC"/>
    <w:rsid w:val="00B150F0"/>
    <w:rsid w:val="00B70532"/>
    <w:rsid w:val="00B8786F"/>
    <w:rsid w:val="00BE7D61"/>
    <w:rsid w:val="00C25539"/>
    <w:rsid w:val="00C40A0A"/>
    <w:rsid w:val="00CB23CE"/>
    <w:rsid w:val="00D95477"/>
    <w:rsid w:val="00DA62D2"/>
    <w:rsid w:val="00DD3FEF"/>
    <w:rsid w:val="00E56684"/>
    <w:rsid w:val="00E65969"/>
    <w:rsid w:val="00EB18B9"/>
    <w:rsid w:val="00F72524"/>
    <w:rsid w:val="00F912E3"/>
    <w:rsid w:val="00FA0DDB"/>
    <w:rsid w:val="00FE2F06"/>
    <w:rsid w:val="00FF5C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paragraph" w:styleId="a4">
    <w:name w:val="List Paragraph"/>
    <w:basedOn w:val="a"/>
    <w:uiPriority w:val="34"/>
    <w:qFormat/>
    <w:rsid w:val="00F72524"/>
    <w:pPr>
      <w:spacing w:after="200" w:line="276" w:lineRule="auto"/>
      <w:ind w:left="720"/>
      <w:contextualSpacing/>
    </w:pPr>
    <w:rPr>
      <w:rFonts w:ascii="Calibri" w:eastAsia="Calibri" w:hAnsi="Calibri"/>
      <w:sz w:val="22"/>
      <w:szCs w:val="22"/>
      <w:lang w:val="el-GR"/>
    </w:rPr>
  </w:style>
  <w:style w:type="paragraph" w:styleId="a5">
    <w:name w:val="Balloon Text"/>
    <w:basedOn w:val="a"/>
    <w:link w:val="Char0"/>
    <w:uiPriority w:val="99"/>
    <w:unhideWhenUsed/>
    <w:rsid w:val="002D6CDC"/>
    <w:rPr>
      <w:rFonts w:ascii="Tahoma" w:eastAsia="Calibri" w:hAnsi="Tahoma" w:cs="Tahoma"/>
      <w:sz w:val="16"/>
      <w:szCs w:val="16"/>
      <w:lang w:val="el-GR"/>
    </w:rPr>
  </w:style>
  <w:style w:type="character" w:customStyle="1" w:styleId="Char0">
    <w:name w:val="Κείμενο πλαισίου Char"/>
    <w:basedOn w:val="a0"/>
    <w:link w:val="a5"/>
    <w:uiPriority w:val="99"/>
    <w:rsid w:val="002D6CDC"/>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 w:id="111871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1084</Words>
  <Characters>5856</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6</cp:revision>
  <cp:lastPrinted>2018-05-30T07:32:00Z</cp:lastPrinted>
  <dcterms:created xsi:type="dcterms:W3CDTF">2017-04-05T07:38:00Z</dcterms:created>
  <dcterms:modified xsi:type="dcterms:W3CDTF">2023-05-29T12:50:00Z</dcterms:modified>
</cp:coreProperties>
</file>